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  <w:t>ZAMAWIAJĄCY: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  <w:t>Dom Pomocy Społecznej „Borówek”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  <w:t xml:space="preserve">im. Krystyny Bochenek,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  <w:t>Borówek 56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  <w:t>99-423 Bielawy</w:t>
      </w:r>
    </w:p>
    <w:p>
      <w:pPr>
        <w:pStyle w:val="Normal"/>
        <w:jc w:val="center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  <w:t>SPECYFIKACJA WARUNKÓW ZAMÓWIENIA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  <w:t>„</w:t>
      </w:r>
      <w:bookmarkStart w:id="0" w:name="_Hlk71798933"/>
      <w:r>
        <w:rPr>
          <w:rFonts w:cs="Times New Roman" w:ascii="Times New Roman" w:hAnsi="Times New Roman"/>
          <w:b/>
          <w:sz w:val="24"/>
          <w:szCs w:val="24"/>
        </w:rPr>
        <w:t xml:space="preserve">Sukcesywne dostawy artykułów żywnościowych dla Domu Pomocy Społecznej  </w:t>
      </w:r>
      <w:bookmarkEnd w:id="0"/>
      <w:r>
        <w:rPr>
          <w:rFonts w:cs="Times New Roman" w:ascii="Times New Roman" w:hAnsi="Times New Roman"/>
          <w:b/>
          <w:sz w:val="24"/>
          <w:szCs w:val="24"/>
        </w:rPr>
        <w:t>„Borówek”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ar-SA"/>
        </w:rPr>
        <w:t>Nazwa i kod Wspólnego Słownika Zamówień (CPV)</w:t>
      </w:r>
      <w:r>
        <w:rPr>
          <w:rFonts w:cs="Times New Roman" w:ascii="Times New Roman" w:hAnsi="Times New Roman"/>
          <w:color w:themeColor="text1" w:val="000000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03142500-3 –Jaja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03220000-9 – Warzywa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03220000-9 – Owoce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" w:name="_Hlk71800558_kopia_1"/>
      <w:bookmarkStart w:id="2" w:name="_Hlk71800558_kopia_1"/>
      <w:bookmarkEnd w:id="2"/>
    </w:p>
    <w:p>
      <w:pPr>
        <w:pStyle w:val="Normal"/>
        <w:jc w:val="both"/>
        <w:rPr>
          <w:rFonts w:ascii="Times New Roman" w:hAnsi="Times New Roman" w:cs="Times New Roman"/>
          <w:b/>
          <w:bCs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  <w:t>Nr postępowania: DPS.IV.3710.</w:t>
      </w: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  <w:t>.</w:t>
      </w: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  <w:t>3</w:t>
      </w: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  <w:t>.202</w:t>
      </w: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  <w:t>4</w:t>
      </w:r>
    </w:p>
    <w:p>
      <w:pPr>
        <w:pStyle w:val="Normal"/>
        <w:jc w:val="center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zamówień publicznych (tj. Dz. U. 2023, poz. 1605).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</w:r>
    </w:p>
    <w:p>
      <w:pPr>
        <w:pStyle w:val="Heading1"/>
        <w:tabs>
          <w:tab w:val="clear" w:pos="708"/>
          <w:tab w:val="left" w:pos="5805" w:leader="none"/>
        </w:tabs>
        <w:spacing w:lineRule="auto" w:line="240" w:before="0" w:after="0"/>
        <w:ind w:hanging="2124" w:left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Niniejsza SWZ obejmuje: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 – oferta - formularz ofertowy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2 - formularze cenowe</w:t>
      </w:r>
    </w:p>
    <w:p>
      <w:pPr>
        <w:pStyle w:val="Heading1"/>
        <w:tabs>
          <w:tab w:val="clear" w:pos="708"/>
          <w:tab w:val="left" w:pos="5805" w:leader="none"/>
        </w:tabs>
        <w:spacing w:lineRule="auto" w:line="240" w:before="0" w:after="0"/>
        <w:ind w:hanging="2124" w:left="2124"/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Załącznik nr 3 - wzór umowy </w:t>
      </w:r>
    </w:p>
    <w:p>
      <w:pPr>
        <w:pStyle w:val="Heading1"/>
        <w:tabs>
          <w:tab w:val="clear" w:pos="708"/>
          <w:tab w:val="left" w:pos="5805" w:leader="none"/>
        </w:tabs>
        <w:spacing w:lineRule="auto" w:line="240" w:before="0" w:after="0"/>
        <w:ind w:hanging="1560" w:left="1560"/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Załącznik nr 4 -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oświadczenie dotyczące przesłanek wykluczenia oraz spełnianiu warunków udziału w postępowaniu </w:t>
      </w:r>
    </w:p>
    <w:p>
      <w:pPr>
        <w:pStyle w:val="Normal"/>
        <w:tabs>
          <w:tab w:val="clear" w:pos="708"/>
          <w:tab w:val="left" w:pos="1125" w:leader="none"/>
        </w:tabs>
        <w:spacing w:lineRule="auto" w:line="240"/>
        <w:ind w:hanging="1560" w:left="15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Załącznik nr </w:t>
      </w:r>
      <w:r>
        <w:rPr>
          <w:rFonts w:cs="Times New Roman" w:ascii="Times New Roman" w:hAnsi="Times New Roman"/>
          <w:sz w:val="24"/>
          <w:szCs w:val="24"/>
          <w:lang w:val="pl-PL"/>
        </w:rPr>
        <w:t>5 - oświadczenie Wykonawców wspólnie ubiegających się o udzielenie zamówienia z którego wynika, które działania wykonają poszczególni Wykonawcy</w:t>
      </w:r>
    </w:p>
    <w:p>
      <w:pPr>
        <w:pStyle w:val="Heading1"/>
        <w:tabs>
          <w:tab w:val="clear" w:pos="708"/>
          <w:tab w:val="left" w:pos="5805" w:leader="none"/>
        </w:tabs>
        <w:spacing w:lineRule="auto" w:line="240" w:before="0" w:after="0"/>
        <w:ind w:hanging="2124" w:left="2124"/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Załącznik nr </w:t>
      </w:r>
      <w:r>
        <w:rPr>
          <w:rFonts w:cs="Times New Roman" w:ascii="Times New Roman" w:hAnsi="Times New Roman"/>
          <w:b w:val="false"/>
          <w:sz w:val="24"/>
          <w:szCs w:val="24"/>
          <w:lang w:val="pl-PL"/>
        </w:rPr>
        <w:t>6</w:t>
      </w:r>
      <w:r>
        <w:rPr>
          <w:rFonts w:cs="Times New Roman" w:ascii="Times New Roman" w:hAnsi="Times New Roman"/>
          <w:b w:val="false"/>
          <w:sz w:val="24"/>
          <w:szCs w:val="24"/>
        </w:rPr>
        <w:t>- klauzula informacyjna RODO</w:t>
      </w:r>
    </w:p>
    <w:p>
      <w:pPr>
        <w:pStyle w:val="Heading1"/>
        <w:tabs>
          <w:tab w:val="clear" w:pos="708"/>
          <w:tab w:val="left" w:pos="5805" w:leader="none"/>
        </w:tabs>
        <w:spacing w:lineRule="auto" w:line="240" w:before="0" w:after="0"/>
        <w:ind w:hanging="2124" w:left="2124"/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Załącznik nr </w:t>
      </w:r>
      <w:r>
        <w:rPr>
          <w:rFonts w:cs="Times New Roman" w:ascii="Times New Roman" w:hAnsi="Times New Roman"/>
          <w:b w:val="false"/>
          <w:sz w:val="24"/>
          <w:szCs w:val="24"/>
          <w:lang w:val="pl-PL"/>
        </w:rPr>
        <w:t>7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- ID postępowania </w:t>
      </w:r>
    </w:p>
    <w:p>
      <w:pPr>
        <w:pStyle w:val="Normal"/>
        <w:ind w:left="4248"/>
        <w:jc w:val="center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ind w:left="4248"/>
        <w:jc w:val="center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  <w:t>ZATWIERDZIŁ:</w:t>
      </w:r>
    </w:p>
    <w:p>
      <w:pPr>
        <w:pStyle w:val="Normal"/>
        <w:spacing w:before="0"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Domu Pomocy Społecznej</w:t>
      </w:r>
    </w:p>
    <w:p>
      <w:pPr>
        <w:pStyle w:val="Normal"/>
        <w:spacing w:before="0"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Marek Dziedziela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  <w:t xml:space="preserve">Borówek, dnia </w:t>
      </w:r>
      <w:r>
        <w:rPr>
          <w:rFonts w:cs="Times New Roman" w:ascii="Times New Roman" w:hAnsi="Times New Roman"/>
          <w:color w:themeColor="text1" w:val="000000"/>
          <w:sz w:val="24"/>
          <w:szCs w:val="24"/>
        </w:rPr>
        <w:t>12</w:t>
      </w:r>
      <w:r>
        <w:rPr>
          <w:rFonts w:cs="Times New Roman" w:ascii="Times New Roman" w:hAnsi="Times New Roman"/>
          <w:color w:themeColor="text1" w:val="000000"/>
          <w:sz w:val="24"/>
          <w:szCs w:val="24"/>
        </w:rPr>
        <w:t>.0</w:t>
      </w:r>
      <w:r>
        <w:rPr>
          <w:rFonts w:cs="Times New Roman" w:ascii="Times New Roman" w:hAnsi="Times New Roman"/>
          <w:color w:themeColor="text1" w:val="000000"/>
          <w:sz w:val="24"/>
          <w:szCs w:val="24"/>
        </w:rPr>
        <w:t>2</w:t>
      </w:r>
      <w:r>
        <w:rPr>
          <w:rFonts w:cs="Times New Roman" w:ascii="Times New Roman" w:hAnsi="Times New Roman"/>
          <w:color w:themeColor="text1" w:val="000000"/>
          <w:sz w:val="24"/>
          <w:szCs w:val="24"/>
        </w:rPr>
        <w:t>.2024 r.</w:t>
      </w:r>
    </w:p>
    <w:p>
      <w:pPr>
        <w:pStyle w:val="ListParagraph"/>
        <w:numPr>
          <w:ilvl w:val="0"/>
          <w:numId w:val="53"/>
        </w:numPr>
        <w:spacing w:lineRule="auto" w:line="276"/>
        <w:jc w:val="both"/>
        <w:rPr>
          <w:b/>
          <w:bCs/>
          <w:color w:themeColor="text1" w:val="000000"/>
        </w:rPr>
      </w:pPr>
      <w:r>
        <w:rPr>
          <w:b/>
          <w:bCs/>
          <w:color w:themeColor="text1" w:val="000000"/>
        </w:rPr>
        <w:t>Nazwa oraz adres Zamawiającego</w:t>
      </w:r>
    </w:p>
    <w:p>
      <w:pPr>
        <w:pStyle w:val="Normal"/>
        <w:spacing w:lineRule="auto" w:line="276" w:before="0" w:after="0"/>
        <w:ind w:left="360"/>
        <w:rPr>
          <w:rFonts w:ascii="Times New Roman" w:hAnsi="Times New Roman" w:cs="Times New Roman"/>
          <w:bCs/>
          <w:iCs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bCs/>
          <w:iCs/>
          <w:color w:themeColor="text1" w:val="000000"/>
          <w:sz w:val="24"/>
          <w:szCs w:val="24"/>
        </w:rPr>
        <w:t>Dom Pomocy Społecznej „Borówek” im. Krystyny Bochenek</w:t>
      </w:r>
    </w:p>
    <w:p>
      <w:pPr>
        <w:pStyle w:val="Normal"/>
        <w:spacing w:lineRule="auto" w:line="276" w:before="0" w:after="0"/>
        <w:ind w:left="360"/>
        <w:rPr>
          <w:rFonts w:ascii="Times New Roman" w:hAnsi="Times New Roman" w:cs="Times New Roman"/>
          <w:bCs/>
          <w:iCs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bCs/>
          <w:iCs/>
          <w:color w:themeColor="text1" w:val="000000"/>
          <w:sz w:val="24"/>
          <w:szCs w:val="24"/>
        </w:rPr>
        <w:t xml:space="preserve">Borówek 56, 99-423 Bielawy </w:t>
      </w:r>
    </w:p>
    <w:p>
      <w:pPr>
        <w:pStyle w:val="Normal"/>
        <w:spacing w:lineRule="auto" w:line="276" w:before="0" w:after="0"/>
        <w:ind w:left="360"/>
        <w:rPr>
          <w:rFonts w:ascii="Times New Roman" w:hAnsi="Times New Roman" w:cs="Times New Roman"/>
          <w:bCs/>
          <w:iCs/>
          <w:color w:themeColor="text1"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bCs/>
          <w:iCs/>
          <w:color w:themeColor="text1" w:val="000000"/>
          <w:sz w:val="24"/>
          <w:szCs w:val="24"/>
          <w:lang w:val="en-US"/>
        </w:rPr>
        <w:t>Tel./ Fax 46/ 839 21 14</w:t>
      </w:r>
    </w:p>
    <w:p>
      <w:pPr>
        <w:pStyle w:val="Normal"/>
        <w:spacing w:lineRule="auto" w:line="276" w:before="0" w:after="0"/>
        <w:ind w:left="360"/>
        <w:rPr>
          <w:rStyle w:val="Hyperlink"/>
          <w:rFonts w:ascii="Times New Roman" w:hAnsi="Times New Roman" w:cs="Times New Roman"/>
          <w:bCs/>
          <w:iCs/>
          <w:color w:themeColor="text1"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bCs/>
          <w:iCs/>
          <w:color w:themeColor="text1" w:val="000000"/>
          <w:sz w:val="24"/>
          <w:szCs w:val="24"/>
          <w:lang w:val="en-US"/>
        </w:rPr>
        <w:t xml:space="preserve">e-mail: </w:t>
      </w:r>
      <w:hyperlink r:id="rId2">
        <w:r>
          <w:rPr>
            <w:rStyle w:val="Hyperlink"/>
            <w:rFonts w:cs="Times New Roman" w:ascii="Times New Roman" w:hAnsi="Times New Roman"/>
            <w:bCs/>
            <w:iCs/>
            <w:sz w:val="24"/>
            <w:szCs w:val="24"/>
            <w:lang w:val="en-US"/>
          </w:rPr>
          <w:t>dpsborowek@dpsborowek.pl</w:t>
        </w:r>
      </w:hyperlink>
    </w:p>
    <w:p>
      <w:pPr>
        <w:pStyle w:val="Normal"/>
        <w:spacing w:lineRule="auto" w:line="276" w:before="0" w:after="0"/>
        <w:ind w:left="360"/>
        <w:rPr>
          <w:rStyle w:val="Hyperlink"/>
          <w:rFonts w:ascii="Times New Roman" w:hAnsi="Times New Roman" w:cs="Times New Roman"/>
          <w:bCs/>
          <w:iCs/>
          <w:color w:themeColor="text1" w:val="000000"/>
          <w:sz w:val="24"/>
          <w:szCs w:val="24"/>
          <w:u w:val="none"/>
        </w:rPr>
      </w:pPr>
      <w:r>
        <w:rPr>
          <w:rStyle w:val="Hyperlink"/>
          <w:rFonts w:cs="Times New Roman" w:ascii="Times New Roman" w:hAnsi="Times New Roman"/>
          <w:bCs/>
          <w:iCs/>
          <w:color w:themeColor="text1" w:val="000000"/>
          <w:sz w:val="24"/>
          <w:szCs w:val="24"/>
          <w:u w:val="none"/>
        </w:rPr>
        <w:t xml:space="preserve">strona internetowa: </w:t>
      </w:r>
      <w:r>
        <w:rPr>
          <w:rFonts w:cs="Times New Roman" w:ascii="Times New Roman" w:hAnsi="Times New Roman"/>
          <w:color w:themeColor="text1" w:val="000000"/>
          <w:sz w:val="24"/>
          <w:szCs w:val="24"/>
        </w:rPr>
        <w:t>https://dpsborowek.pl/bip/</w:t>
      </w:r>
    </w:p>
    <w:p>
      <w:pPr>
        <w:pStyle w:val="Normal"/>
        <w:spacing w:lineRule="auto" w:line="276" w:before="0" w:after="0"/>
        <w:ind w:left="360"/>
        <w:rPr>
          <w:rStyle w:val="Hyperlink"/>
          <w:rFonts w:ascii="Times New Roman" w:hAnsi="Times New Roman" w:cs="Times New Roman"/>
          <w:bCs/>
          <w:iCs/>
          <w:color w:themeColor="text1" w:val="000000"/>
          <w:sz w:val="24"/>
          <w:szCs w:val="24"/>
          <w:u w:val="none"/>
          <w:lang w:val="pl-PL"/>
        </w:rPr>
      </w:pPr>
      <w:r>
        <w:rPr>
          <w:rStyle w:val="Hyperlink"/>
          <w:rFonts w:cs="Times New Roman" w:ascii="Times New Roman" w:hAnsi="Times New Roman"/>
          <w:bCs/>
          <w:iCs/>
          <w:color w:themeColor="text1" w:val="000000"/>
          <w:sz w:val="24"/>
          <w:szCs w:val="24"/>
          <w:u w:val="none"/>
        </w:rPr>
        <w:t>adres elektronicznej skrzynki podawczej ePUAP: /dpsBorowek/SkrytkaESP</w:t>
      </w:r>
    </w:p>
    <w:p>
      <w:pPr>
        <w:pStyle w:val="Normal"/>
        <w:widowControl w:val="false"/>
        <w:spacing w:lineRule="auto" w:line="240" w:before="0" w:after="0"/>
        <w:ind w:left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adres strony internetowej prowadzonego postępowania: </w:t>
      </w:r>
      <w:r>
        <w:rPr>
          <w:rFonts w:eastAsia="Calibri" w:cs="Times New Roman" w:ascii="Times New Roman" w:hAnsi="Times New Roman"/>
          <w:sz w:val="24"/>
          <w:szCs w:val="24"/>
        </w:rPr>
        <w:t>https://ezamowienia.gov.pl/pl/</w:t>
      </w:r>
    </w:p>
    <w:p>
      <w:pPr>
        <w:pStyle w:val="Normal"/>
        <w:widowControl w:val="false"/>
        <w:spacing w:lineRule="auto" w:line="240" w:before="0" w:after="0"/>
        <w:ind w:left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Style w:val="Hyperlink"/>
          <w:rFonts w:ascii="Times New Roman" w:hAnsi="Times New Roman" w:cs="Times New Roman"/>
          <w:bCs/>
          <w:iCs/>
          <w:color w:themeColor="text1" w:val="000000"/>
          <w:sz w:val="24"/>
          <w:szCs w:val="24"/>
          <w:lang w:val="pl-PL"/>
        </w:rPr>
      </w:pPr>
      <w:r>
        <w:rPr>
          <w:rStyle w:val="Hyperlink"/>
          <w:rFonts w:cs="Times New Roman" w:ascii="Times New Roman" w:hAnsi="Times New Roman"/>
          <w:b/>
          <w:iCs/>
          <w:color w:themeColor="text1" w:val="000000"/>
          <w:sz w:val="24"/>
          <w:szCs w:val="24"/>
          <w:u w:val="none"/>
          <w:lang w:val="pl-PL"/>
        </w:rPr>
        <w:t xml:space="preserve">II. Adres strony internetowej, na której udostępniane będą zmiany i wyjaśnienia treści SWZ oraz inne dokumenty zamówienia bezpośrednio związane z postępowaniem </w:t>
        <w:br/>
        <w:t xml:space="preserve">o udzielenie zamówienia: </w:t>
      </w:r>
      <w:hyperlink r:id="rId3">
        <w:r>
          <w:rPr>
            <w:rStyle w:val="Hyperlink"/>
            <w:rFonts w:eastAsia="Calibri" w:cs="Times New Roman" w:ascii="Times New Roman" w:hAnsi="Times New Roman"/>
            <w:sz w:val="24"/>
            <w:szCs w:val="24"/>
          </w:rPr>
          <w:t>https://ezamowienia.gov.pl/pl/</w:t>
        </w:r>
      </w:hyperlink>
      <w:r>
        <w:rPr>
          <w:rFonts w:eastAsia="Calibri" w:cs="Times New Roman" w:ascii="Times New Roman" w:hAnsi="Times New Roman"/>
          <w:sz w:val="24"/>
          <w:szCs w:val="24"/>
        </w:rPr>
        <w:t xml:space="preserve">; </w:t>
      </w:r>
      <w:r>
        <w:rPr>
          <w:rStyle w:val="Hyperlink"/>
          <w:rFonts w:cs="Times New Roman" w:ascii="Times New Roman" w:hAnsi="Times New Roman"/>
          <w:bCs/>
          <w:iCs/>
          <w:color w:themeColor="text1" w:val="000000"/>
          <w:sz w:val="24"/>
          <w:szCs w:val="24"/>
          <w:u w:val="none"/>
          <w:lang w:val="pl-PL"/>
        </w:rPr>
        <w:t xml:space="preserve"> </w:t>
      </w:r>
      <w:r>
        <w:rPr>
          <w:rStyle w:val="Hyperlink"/>
          <w:rFonts w:cs="Times New Roman" w:ascii="Times New Roman" w:hAnsi="Times New Roman"/>
          <w:bCs/>
          <w:iCs/>
          <w:color w:themeColor="text1" w:val="000000"/>
          <w:sz w:val="24"/>
          <w:szCs w:val="24"/>
          <w:lang w:val="pl-PL"/>
        </w:rPr>
        <w:t>https://dpsborowek.pl/bip/</w:t>
      </w:r>
    </w:p>
    <w:p>
      <w:pPr>
        <w:pStyle w:val="Normal"/>
        <w:spacing w:lineRule="auto" w:line="276" w:before="0" w:after="0"/>
        <w:jc w:val="both"/>
        <w:rPr>
          <w:rStyle w:val="Hyperlink"/>
          <w:rFonts w:ascii="Times New Roman" w:hAnsi="Times New Roman" w:cs="Times New Roman"/>
          <w:b/>
          <w:iCs/>
          <w:color w:themeColor="text1" w:val="000000"/>
          <w:sz w:val="24"/>
          <w:szCs w:val="24"/>
          <w:highlight w:val="cyan"/>
          <w:u w:val="none"/>
          <w:lang w:val="pl-PL"/>
        </w:rPr>
      </w:pPr>
      <w:r>
        <w:rPr>
          <w:rFonts w:cs="Times New Roman" w:ascii="Times New Roman" w:hAnsi="Times New Roman"/>
          <w:b/>
          <w:iCs/>
          <w:color w:themeColor="text1" w:val="000000"/>
          <w:sz w:val="24"/>
          <w:szCs w:val="24"/>
          <w:highlight w:val="cyan"/>
          <w:u w:val="none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  <w:t>I</w:t>
      </w: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  <w:lang w:val="pl-PL"/>
        </w:rPr>
        <w:t>I</w:t>
      </w: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  <w:t>I. Tryb udzielenia zamówienia</w:t>
      </w:r>
    </w:p>
    <w:p>
      <w:pPr>
        <w:pStyle w:val="Pkt"/>
        <w:numPr>
          <w:ilvl w:val="0"/>
          <w:numId w:val="22"/>
        </w:numPr>
        <w:spacing w:lineRule="auto" w:line="276" w:before="0" w:after="0"/>
        <w:rPr>
          <w:color w:themeColor="text1" w:val="000000"/>
          <w:szCs w:val="24"/>
          <w:lang w:val="pl-PL"/>
        </w:rPr>
      </w:pPr>
      <w:r>
        <w:rPr>
          <w:color w:themeColor="text1" w:val="000000"/>
          <w:szCs w:val="24"/>
        </w:rPr>
        <w:t>Postępowanie o udzielenie zamówienia publicznego prowadzone jest w trybie podstawowym</w:t>
      </w:r>
      <w:r>
        <w:rPr>
          <w:color w:themeColor="text1" w:val="000000"/>
          <w:szCs w:val="24"/>
          <w:lang w:val="pl-PL"/>
        </w:rPr>
        <w:t xml:space="preserve"> bez negocjacji</w:t>
      </w:r>
      <w:r>
        <w:rPr>
          <w:color w:themeColor="text1" w:val="000000"/>
          <w:szCs w:val="24"/>
        </w:rPr>
        <w:t>, na podstawie art. 275 pkt 1 ustawy z dnia 11 września 2019 r. – Prawo zamówień publicznych (tj. Dz. U. 2023., poz. 1605) [zwanej dalej także „</w:t>
      </w:r>
      <w:r>
        <w:rPr>
          <w:color w:themeColor="text1" w:val="000000"/>
          <w:szCs w:val="24"/>
          <w:lang w:val="pl-PL"/>
        </w:rPr>
        <w:t>Pzp</w:t>
      </w:r>
      <w:r>
        <w:rPr>
          <w:color w:themeColor="text1" w:val="000000"/>
          <w:szCs w:val="24"/>
        </w:rPr>
        <w:t>”]</w:t>
      </w:r>
      <w:r>
        <w:rPr>
          <w:color w:themeColor="text1" w:val="000000"/>
          <w:szCs w:val="24"/>
          <w:lang w:val="pl-PL"/>
        </w:rPr>
        <w:t>, o wartości nieprzekraczającej kwoty określonej na podstawie art. 3 ustawy Pzp.</w:t>
      </w:r>
    </w:p>
    <w:p>
      <w:pPr>
        <w:pStyle w:val="Pkt"/>
        <w:numPr>
          <w:ilvl w:val="0"/>
          <w:numId w:val="22"/>
        </w:numPr>
        <w:spacing w:lineRule="auto" w:line="276" w:before="0" w:after="0"/>
        <w:rPr>
          <w:color w:themeColor="text1" w:val="000000"/>
          <w:szCs w:val="24"/>
          <w:lang w:val="pl-PL"/>
        </w:rPr>
      </w:pPr>
      <w:r>
        <w:rPr>
          <w:color w:themeColor="text1" w:val="000000"/>
          <w:szCs w:val="24"/>
          <w:lang w:val="pl-PL"/>
        </w:rPr>
        <w:t>W zakresie nieuregulowanym niniejszą specyfikacją warunków zamówienia, zwaną dalej SWZ, zastosowanie mają przepisy ustawy Pzp.</w:t>
      </w:r>
    </w:p>
    <w:p>
      <w:pPr>
        <w:pStyle w:val="Normal"/>
        <w:spacing w:lineRule="auto" w:line="276" w:before="0" w:after="0"/>
        <w:rPr>
          <w:rStyle w:val="Hyperlink"/>
          <w:rFonts w:ascii="Times New Roman" w:hAnsi="Times New Roman" w:cs="Times New Roman"/>
          <w:bCs/>
          <w:iCs/>
          <w:color w:themeColor="text1"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iCs/>
          <w:color w:themeColor="text1" w:val="000000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  <w:lang w:val="pl-PL"/>
        </w:rPr>
        <w:t>IV</w:t>
      </w: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  <w:t>. Opis przedmiotu zamówienia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>
          <w:color w:themeColor="text1" w:val="000000"/>
        </w:rPr>
        <w:t xml:space="preserve">Przedmiotem zamówienia są sukcesywne </w:t>
      </w:r>
      <w:r>
        <w:rPr/>
        <w:t xml:space="preserve">dostawy artykułów żywnościowych dla Domu Pomocy Społecznej „Borówek” w asortymencie i ilościach określonych </w:t>
        <w:br/>
        <w:t>w formularzu cenowym –. stanowiącym załącznik nr 2 do niniejszej SWZ (zadanie 1, 2, 3). Wypełniony załącznik dla określonego zadania lub zadań należy dołączyć do oferty (w przypadku złożenia oferty na kilka lub jedno z zadań wypełnić odpowiednio).</w:t>
      </w:r>
    </w:p>
    <w:p>
      <w:pPr>
        <w:pStyle w:val="ListParagraph"/>
        <w:numPr>
          <w:ilvl w:val="0"/>
          <w:numId w:val="20"/>
        </w:numPr>
        <w:jc w:val="both"/>
        <w:rPr/>
      </w:pPr>
      <w:r>
        <w:rPr/>
        <w:t>Przedmiot zamówienia został podzielony na 11 zadań:</w:t>
      </w:r>
    </w:p>
    <w:p>
      <w:pPr>
        <w:pStyle w:val="ListParagraph"/>
        <w:numPr>
          <w:ilvl w:val="0"/>
          <w:numId w:val="21"/>
        </w:numPr>
        <w:jc w:val="both"/>
        <w:rPr/>
      </w:pPr>
      <w:r>
        <w:rPr>
          <w:u w:val="single"/>
        </w:rPr>
        <w:t>Zadanie nr 1</w:t>
      </w:r>
    </w:p>
    <w:p>
      <w:pPr>
        <w:pStyle w:val="ListParagraph"/>
        <w:ind w:left="1080"/>
        <w:rPr/>
      </w:pPr>
      <w:r>
        <w:rPr/>
        <w:t>Jaja – (CPV: 03142500-3);</w:t>
      </w:r>
    </w:p>
    <w:p>
      <w:pPr>
        <w:pStyle w:val="ListParagraph"/>
        <w:numPr>
          <w:ilvl w:val="0"/>
          <w:numId w:val="21"/>
        </w:numPr>
        <w:rPr/>
      </w:pPr>
      <w:r>
        <w:rPr>
          <w:u w:val="single"/>
        </w:rPr>
        <w:t>Zadanie nr 2</w:t>
      </w:r>
    </w:p>
    <w:p>
      <w:pPr>
        <w:pStyle w:val="ListParagraph"/>
        <w:ind w:left="1080"/>
        <w:jc w:val="both"/>
        <w:rPr/>
      </w:pPr>
      <w:r>
        <w:rPr/>
        <w:t>Warzywa - (CPV: 03220000-9);</w:t>
      </w:r>
    </w:p>
    <w:p>
      <w:pPr>
        <w:pStyle w:val="ListParagraph"/>
        <w:numPr>
          <w:ilvl w:val="0"/>
          <w:numId w:val="21"/>
        </w:numPr>
        <w:rPr/>
      </w:pPr>
      <w:r>
        <w:rPr>
          <w:u w:val="single"/>
        </w:rPr>
        <w:t>Zadanie nr 3</w:t>
      </w:r>
    </w:p>
    <w:p>
      <w:pPr>
        <w:pStyle w:val="ListParagraph"/>
        <w:ind w:left="1080"/>
        <w:rPr>
          <w:u w:val="single"/>
        </w:rPr>
      </w:pPr>
      <w:r>
        <w:rPr/>
        <w:t xml:space="preserve">Owoce- (CPV: 03220000-9); </w:t>
      </w:r>
    </w:p>
    <w:p>
      <w:pPr>
        <w:pStyle w:val="ListParagraph"/>
        <w:numPr>
          <w:ilvl w:val="0"/>
          <w:numId w:val="20"/>
        </w:numPr>
        <w:jc w:val="both"/>
        <w:rPr/>
      </w:pPr>
      <w:r>
        <w:rPr/>
        <w:t>Zamawiający informuje, że wymienione w załączniku nr 2 do SWZ ilości poszczególnych artykułów w poszczególnych zadaniach są wielkościami szacunkowymi. Ilość faktycznie zakupionych artykułów może być mniejsza lub większa z powodu mniejszych lub większych potrzeb lub możliwości finansowych  Zamawiającego. Z tego tytułu Wykonawcy nie będą przysługiwały żadne roszczenia wobec Zamawiającego</w:t>
      </w:r>
      <w:r>
        <w:rPr>
          <w:lang w:val="pl-PL"/>
        </w:rPr>
        <w:t xml:space="preserve">. </w:t>
      </w:r>
    </w:p>
    <w:p>
      <w:pPr>
        <w:pStyle w:val="ListParagraph"/>
        <w:numPr>
          <w:ilvl w:val="0"/>
          <w:numId w:val="20"/>
        </w:numPr>
        <w:rPr/>
      </w:pPr>
      <w:r>
        <w:rPr/>
        <w:t>Zamawiany towar będzie dostarczany do magazynu Zamawiającego: Borówek 56, 99-423 Bielawy:</w:t>
      </w:r>
    </w:p>
    <w:p>
      <w:pPr>
        <w:pStyle w:val="ListParagraph"/>
        <w:numPr>
          <w:ilvl w:val="0"/>
          <w:numId w:val="21"/>
        </w:numPr>
        <w:rPr/>
      </w:pPr>
      <w:r>
        <w:rPr/>
        <w:t xml:space="preserve">dla zadania nr 1, 2, 3,  na pisemne zapotrzebowanie w godz. od 8:00 do godz. 14:00, </w:t>
      </w:r>
    </w:p>
    <w:p>
      <w:pPr>
        <w:pStyle w:val="ListParagraph"/>
        <w:numPr>
          <w:ilvl w:val="0"/>
          <w:numId w:val="0"/>
        </w:numPr>
        <w:ind w:hanging="0" w:left="1080"/>
        <w:rPr/>
      </w:pPr>
      <w:r>
        <w:rPr/>
      </w:r>
    </w:p>
    <w:p>
      <w:pPr>
        <w:pStyle w:val="ListParagraph"/>
        <w:numPr>
          <w:ilvl w:val="0"/>
          <w:numId w:val="0"/>
        </w:numPr>
        <w:ind w:hanging="0" w:left="1080"/>
        <w:rPr/>
      </w:pPr>
      <w:r>
        <w:rPr/>
      </w:r>
    </w:p>
    <w:p>
      <w:pPr>
        <w:pStyle w:val="ListParagraph"/>
        <w:numPr>
          <w:ilvl w:val="0"/>
          <w:numId w:val="20"/>
        </w:numPr>
        <w:jc w:val="both"/>
        <w:rPr/>
      </w:pPr>
      <w:r>
        <w:rPr/>
        <w:t>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>
      <w:pPr>
        <w:pStyle w:val="ListParagraph"/>
        <w:numPr>
          <w:ilvl w:val="0"/>
          <w:numId w:val="20"/>
        </w:numPr>
        <w:jc w:val="both"/>
        <w:rPr/>
      </w:pPr>
      <w:r>
        <w:rPr/>
        <w:t>Opakowania jednostkowe muszą posiadać zamknięcia, które gwarantują pełną szczelność przed otwarciem, zapobiegają utracie walorów smakowych i odżywczych.</w:t>
      </w:r>
    </w:p>
    <w:p>
      <w:pPr>
        <w:pStyle w:val="ListParagraph"/>
        <w:numPr>
          <w:ilvl w:val="0"/>
          <w:numId w:val="20"/>
        </w:numPr>
        <w:jc w:val="both"/>
        <w:rPr/>
      </w:pPr>
      <w:r>
        <w:rPr/>
        <w:t xml:space="preserve">Wykonawca udziela gwarancji na dostarczony towar zgodnej z gwarancją producenta. </w:t>
      </w:r>
    </w:p>
    <w:p>
      <w:pPr>
        <w:pStyle w:val="ListParagraph"/>
        <w:numPr>
          <w:ilvl w:val="0"/>
          <w:numId w:val="20"/>
        </w:numPr>
        <w:jc w:val="both"/>
        <w:rPr/>
      </w:pPr>
      <w:r>
        <w:rPr/>
        <w:t xml:space="preserve">Wykonawca na żądanie Zamawiającego zobowiązany jest przedstawić szczegółowy opis równoważnego przedmiotu zamówienia, z którego w sposób niebudzący żadnej wątpliwości winno wynikać, iż zastosowany asortyment jest o takich samych lub lepszych parametrach jakościowych w odniesieniu do asortymentu określonego przez Zamawiającego. </w:t>
      </w:r>
    </w:p>
    <w:p>
      <w:pPr>
        <w:pStyle w:val="ListParagraph"/>
        <w:numPr>
          <w:ilvl w:val="0"/>
          <w:numId w:val="20"/>
        </w:numPr>
        <w:jc w:val="both"/>
        <w:rPr/>
      </w:pPr>
      <w:r>
        <w:rPr>
          <w:lang w:val="pl-PL"/>
        </w:rPr>
        <w:t>Wykonawca przy realizacji zamówienia zobowiązany jest do spełnienia poniższych wymagań Zamawiającego: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Przedmiot zamówienia musi być w I gatunku, klasie jakości lub kategorii, cechować się wysokimi walorami smakowymi,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Wytwarzanie w/w towaru, a także sposób jego pakowania i transportu muszą spełniać wymagania sanitarne GHP i HACCP, tj. muszą być zrealizowane w sposób zapewniający świeżość (wraz z utrzymaniem ciągu chłodniczego od Producenta do Zamawiającego)</w:t>
      </w:r>
      <w:r>
        <w:rPr>
          <w:lang w:val="pl-PL"/>
        </w:rPr>
        <w:t xml:space="preserve"> oraz muszą spełniać wymagania</w:t>
      </w:r>
      <w:r>
        <w:rPr/>
        <w:t xml:space="preserve"> obowiązujących krajowych </w:t>
        <w:br/>
        <w:t>i unijnych przepisów prawa żywnościowego, w szczególności m. in.: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ustawy z dnia 25 sierpnia 2006 r. </w:t>
      </w:r>
      <w:r>
        <w:rPr>
          <w:b/>
          <w:bCs/>
        </w:rPr>
        <w:t xml:space="preserve">o bezpieczeństwie żywności i żywienia </w:t>
        <w:br/>
      </w:r>
      <w:r>
        <w:rPr>
          <w:bCs/>
        </w:rPr>
        <w:t xml:space="preserve">(tj. </w:t>
      </w:r>
      <w:r>
        <w:rPr/>
        <w:t>Dz. U. 2023, poz. 1448),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ustawy z dnia 16 grudnia 2005r. </w:t>
      </w:r>
      <w:r>
        <w:rPr>
          <w:b/>
          <w:bCs/>
        </w:rPr>
        <w:t>o produktach pochodzenia zwierzęcego</w:t>
      </w:r>
      <w:r>
        <w:rPr/>
        <w:t xml:space="preserve">. </w:t>
        <w:br/>
        <w:t>(tj. Dz. U. 2023, poz. 872),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ustawy z dnia 21 grudnia 2000r. </w:t>
      </w:r>
      <w:r>
        <w:rPr>
          <w:b/>
          <w:bCs/>
        </w:rPr>
        <w:t xml:space="preserve">o jakości handlowej artykułów rolno-spożywczych </w:t>
      </w:r>
      <w:r>
        <w:rPr>
          <w:bCs/>
        </w:rPr>
        <w:t>(tj.</w:t>
      </w:r>
      <w:r>
        <w:rPr>
          <w:b/>
          <w:bCs/>
        </w:rPr>
        <w:t xml:space="preserve"> </w:t>
      </w:r>
      <w:r>
        <w:rPr/>
        <w:t>Dz. U. 2020, poz. 285),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rozporządzeniem WE nr 853/2004 Parlamentu Europejskiego i Rady z dnia 29 kwietnia 2004r ustanawiające szczególne przepisy dotyczące </w:t>
      </w:r>
      <w:r>
        <w:rPr>
          <w:b/>
          <w:bCs/>
        </w:rPr>
        <w:t xml:space="preserve">higieny w odniesieniu do żywności pochodzenia zwierzęcego </w:t>
      </w:r>
      <w:r>
        <w:rPr/>
        <w:t>(Dz. U.UE. L 139,poz. 55 z dnia 30.04.2004 r. z późn. zm.).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rozporządzeniem WE nr 852/2004 Parlamentu Europejskiego i Rady z dnia 29 kwietnia 2004r </w:t>
      </w:r>
      <w:r>
        <w:rPr>
          <w:b/>
          <w:bCs/>
        </w:rPr>
        <w:t xml:space="preserve">w sprawie higieny środków spożywczych </w:t>
      </w:r>
      <w:r>
        <w:rPr/>
        <w:t>(Dz. U. UE. L 139,poz. 1 z dnia 30.04.2004 r. z późn. zm.).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z rozporządzeniem Ministra Rolnictwa i Rozwoju Wsi z dnia 23 grudnia 2014 roku w sprawie znakowania poszczególnych środków spożywczych (Dz. U 2015, poz. 29 z późn. zm.) oraz Rozporządzeniem WE nr 1935/2004 Parlamentu Europejskiego i Rady z dnia 27 października 2004 r., w sprawie materiałów i wyrobów przeznaczonych do kontaktu z żywnością.</w:t>
      </w:r>
    </w:p>
    <w:p>
      <w:pPr>
        <w:pStyle w:val="Normal"/>
        <w:spacing w:before="0" w:after="0"/>
        <w:ind w:hanging="340" w:left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  <w:lang w:val="pl-PL"/>
        </w:rPr>
        <w:t>V</w:t>
      </w: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  <w:t>. Termin wykonania zamówienia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themeColor="text1"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  <w:t xml:space="preserve">Wykonawca zobowiązany jest zrealizować przedmiot zamówienia w terminie </w:t>
        <w:br/>
      </w:r>
      <w:r>
        <w:rPr>
          <w:rFonts w:cs="Times New Roman" w:ascii="Times New Roman" w:hAnsi="Times New Roman"/>
          <w:color w:themeColor="text1" w:val="000000"/>
          <w:sz w:val="24"/>
          <w:szCs w:val="24"/>
          <w:u w:val="single"/>
        </w:rPr>
        <w:t>od 01.03.2024 r. do 30.09.2024 r.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strike/>
          <w:color w:themeColor="text1" w:val="000000"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bCs/>
          <w:strike/>
          <w:color w:themeColor="text1" w:val="000000"/>
          <w:sz w:val="24"/>
          <w:szCs w:val="24"/>
          <w:highlight w:val="yellow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color w:themeColor="text1"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  <w:t>V</w:t>
      </w: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  <w:lang w:val="pl-PL"/>
        </w:rPr>
        <w:t>I</w:t>
      </w: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  <w:lang w:val="pl-PL"/>
        </w:rPr>
        <w:t>Informacja o przedmiotowych środkach dowodowych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  <w:lang w:val="pl-PL"/>
        </w:rPr>
        <w:t>Zamawiający nie wymaga przedstawienia razem z ofertą przedmiotowych środków dowodowych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strike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trike/>
          <w:color w:themeColor="text1" w:val="000000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strike/>
          <w:color w:themeColor="text1"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  <w:lang w:val="pl-PL"/>
        </w:rPr>
        <w:t>VII. Podstawy Wykluczenia Wykonawcy</w:t>
      </w:r>
    </w:p>
    <w:p>
      <w:pPr>
        <w:pStyle w:val="ListParagraph"/>
        <w:numPr>
          <w:ilvl w:val="0"/>
          <w:numId w:val="25"/>
        </w:numPr>
        <w:spacing w:lineRule="auto" w:line="276"/>
        <w:jc w:val="both"/>
        <w:rPr>
          <w:color w:themeColor="text1" w:val="000000"/>
        </w:rPr>
      </w:pPr>
      <w:r>
        <w:rPr>
          <w:color w:themeColor="text1" w:val="000000"/>
        </w:rPr>
        <w:t xml:space="preserve">W postępowaniu mogą brać udział Wykonawcy, którzy nie podlegają wykluczeniu z postępowania o udzielenie zamówienia w okolicznościach, o których mowa w art. 108 ust. 1 oraz </w:t>
      </w:r>
      <w:r>
        <w:rPr>
          <w:color w:themeColor="text1" w:val="000000"/>
          <w:lang w:val="pl-PL"/>
        </w:rPr>
        <w:t xml:space="preserve">art. </w:t>
      </w:r>
      <w:r>
        <w:rPr>
          <w:color w:themeColor="text1" w:val="000000"/>
        </w:rPr>
        <w:t xml:space="preserve">109 ust. 1 pkt 1 i 4 </w:t>
      </w:r>
      <w:r>
        <w:rPr>
          <w:color w:themeColor="text1" w:val="000000"/>
          <w:lang w:val="pl-PL"/>
        </w:rPr>
        <w:t xml:space="preserve">z zastrzeżeniem art. 110 ust. 2 i art. 111 </w:t>
      </w:r>
      <w:r>
        <w:rPr>
          <w:color w:themeColor="text1" w:val="000000"/>
        </w:rPr>
        <w:t>ustawy Pzp.</w:t>
      </w:r>
    </w:p>
    <w:p>
      <w:pPr>
        <w:pStyle w:val="ListParagraph"/>
        <w:widowControl w:val="false"/>
        <w:numPr>
          <w:ilvl w:val="0"/>
          <w:numId w:val="25"/>
        </w:numPr>
        <w:spacing w:lineRule="auto" w:line="276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Zgodnie z art. 7 ust. 1 ustawy z dnia 13 kwietnia 2022 r. o szczególnych rozwiązaniach w zakresie przeciwdziałania wspieraniu agresji na Ukrainę oraz służących ochronie bezpieczeństwa narodowego (tj. Dz. U. 2023 poz. 1497) z postępowania o udzielenie zamówienia publicznego wyklucza się:</w:t>
      </w:r>
    </w:p>
    <w:p>
      <w:pPr>
        <w:pStyle w:val="Normal"/>
        <w:widowControl w:val="false"/>
        <w:numPr>
          <w:ilvl w:val="0"/>
          <w:numId w:val="24"/>
        </w:numPr>
        <w:spacing w:lineRule="auto" w:line="276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>
      <w:pPr>
        <w:pStyle w:val="Normal"/>
        <w:widowControl w:val="false"/>
        <w:numPr>
          <w:ilvl w:val="0"/>
          <w:numId w:val="24"/>
        </w:numPr>
        <w:spacing w:lineRule="auto" w:line="276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Wykonawcę, którego beneficjentem rzeczywistym w rozumieniu ustawy </w:t>
        <w:br/>
        <w:t xml:space="preserve"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>
      <w:pPr>
        <w:pStyle w:val="Normal"/>
        <w:widowControl w:val="false"/>
        <w:numPr>
          <w:ilvl w:val="0"/>
          <w:numId w:val="24"/>
        </w:numPr>
        <w:spacing w:lineRule="auto" w:line="276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color w:themeColor="text1"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color w:themeColor="text1"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  <w:lang w:val="pl-PL"/>
        </w:rPr>
        <w:t>VIII. Informacja o warunkach udziału w postępowaniu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color w:themeColor="text1" w:val="000000"/>
        </w:rPr>
      </w:pPr>
      <w:r>
        <w:rPr>
          <w:color w:themeColor="text1" w:val="000000"/>
        </w:rPr>
        <w:t>O udzielenie zamówienia mogą ubiegać się Wykonawcy, którzy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color w:themeColor="text1" w:val="000000"/>
        </w:rPr>
      </w:pPr>
      <w:r>
        <w:rPr>
          <w:color w:themeColor="text1" w:val="000000"/>
        </w:rPr>
        <w:t>nie podlegają wykluczeniu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color w:themeColor="text1" w:val="000000"/>
        </w:rPr>
      </w:pPr>
      <w:r>
        <w:rPr>
          <w:color w:themeColor="text1" w:val="000000"/>
        </w:rPr>
        <w:t>spełniają warunki udziału w postępowaniu, dotyczące: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</w:rPr>
      </w:pPr>
      <w:r>
        <w:rPr>
          <w:b/>
        </w:rPr>
        <w:t>zdolności do występowania w obrocie gospodarczym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Zamawiający nie ustala szczegółowego warunku udziału w postępowaniu.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</w:rPr>
      </w:pPr>
      <w:r>
        <w:rPr>
          <w:b/>
        </w:rPr>
        <w:t>uprawnień do prowadzenia określonej działalności gospodarczej lub zawodowej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Zamawiający nie ustala szczegółowego warunku udziału w postępowaniu.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</w:rPr>
      </w:pPr>
      <w:r>
        <w:rPr>
          <w:b/>
        </w:rPr>
        <w:t>sytuacji ekonomicznej lub finansowej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Zamawiający nie ustala szczegółowego warunku udziału w postępowaniu.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</w:rPr>
      </w:pPr>
      <w:r>
        <w:rPr>
          <w:b/>
        </w:rPr>
        <w:t xml:space="preserve">zdolności technicznej lub zawodowej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Zamawiający nie ustala szczegółowego warunku udziału w postępowaniu.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themeColor="text1" w:val="000000"/>
          <w:sz w:val="24"/>
          <w:szCs w:val="24"/>
          <w:highlight w:val="yellow"/>
          <w:lang w:val="pl-PL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  <w:highlight w:val="yellow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color w:themeColor="text1"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  <w:lang w:val="pl-PL"/>
        </w:rPr>
        <w:t>IX. Informacja o podmiotowych środkach dowodowych</w:t>
      </w:r>
    </w:p>
    <w:p>
      <w:pPr>
        <w:pStyle w:val="ListParagraph"/>
        <w:numPr>
          <w:ilvl w:val="0"/>
          <w:numId w:val="26"/>
        </w:numPr>
        <w:shd w:val="clear" w:color="auto" w:fill="FFFFFF"/>
        <w:spacing w:before="0" w:after="0"/>
        <w:contextualSpacing/>
        <w:jc w:val="both"/>
        <w:rPr>
          <w:b/>
          <w:color w:val="000000"/>
        </w:rPr>
      </w:pPr>
      <w:r>
        <w:rPr>
          <w:color w:themeColor="text1" w:val="000000"/>
          <w:lang w:val="pl-PL"/>
        </w:rPr>
        <w:t>Zamawiający nie wymaga przedstawienia razem z ofertą podmiotowych środków dowodowych.</w:t>
      </w:r>
    </w:p>
    <w:p>
      <w:pPr>
        <w:pStyle w:val="ListParagraph"/>
        <w:numPr>
          <w:ilvl w:val="0"/>
          <w:numId w:val="26"/>
        </w:numPr>
        <w:shd w:val="clear" w:color="auto" w:fill="FFFFFF"/>
        <w:spacing w:before="0" w:after="0"/>
        <w:contextualSpacing/>
        <w:jc w:val="both"/>
        <w:rPr>
          <w:b/>
          <w:color w:val="000000"/>
        </w:rPr>
      </w:pPr>
      <w:r>
        <w:rPr/>
        <w:t>Każdy z Wykonawców ma obowiązek złożyć wraz z ofertą</w:t>
      </w:r>
      <w:r>
        <w:rPr>
          <w:lang w:val="pl-PL"/>
        </w:rPr>
        <w:t>: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lang w:val="pl-PL"/>
        </w:rPr>
      </w:pPr>
      <w:r>
        <w:rPr/>
        <w:t>oświadczeni</w:t>
      </w:r>
      <w:r>
        <w:rPr>
          <w:lang w:val="pl-PL"/>
        </w:rPr>
        <w:t>e</w:t>
      </w:r>
      <w:r>
        <w:rPr/>
        <w:t xml:space="preserve"> dotyczące przesłanek wykluczenia oraz spełnianiu warunków udziału w postępowaniu </w:t>
      </w:r>
      <w:r>
        <w:rPr>
          <w:lang w:val="pl-PL"/>
        </w:rPr>
        <w:t>(załącznik nr 4 do SWZ),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lang w:val="pl-PL"/>
        </w:rPr>
      </w:pPr>
      <w:r>
        <w:rPr>
          <w:lang w:val="pl-PL"/>
        </w:rPr>
        <w:t>oświadczenie Wykonawców wspólnie ubiegających się o udzielenie zamówienia z którego wynika, które działania wykonają poszczególni Wykonawcy – jeżeli dotyczy (załącznik nr 5 do SWZ).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lang w:val="pl-PL"/>
        </w:rPr>
      </w:pPr>
      <w:r>
        <w:rPr>
          <w:lang w:val="pl-PL"/>
        </w:rPr>
        <w:t>W sytuacjach określonych w art. 128 ustawy Pzp Zamawiający może wezwać do złożenia, poprawienia lub uzupełnienia w wyznaczonym terminie:</w:t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>
          <w:lang w:val="pl-PL"/>
        </w:rPr>
      </w:pPr>
      <w:r>
        <w:rPr>
          <w:lang w:val="pl-PL"/>
        </w:rPr>
        <w:t xml:space="preserve">oświadczenia Wykonawcy, </w:t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>
          <w:lang w:val="pl-PL"/>
        </w:rPr>
      </w:pPr>
      <w:r>
        <w:rPr>
          <w:lang w:val="pl-PL"/>
        </w:rPr>
        <w:t xml:space="preserve">podmiotowych środków dowodowych, </w:t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>
          <w:lang w:val="pl-PL"/>
        </w:rPr>
      </w:pPr>
      <w:r>
        <w:rPr>
          <w:lang w:val="pl-PL"/>
        </w:rPr>
        <w:t>innych dokumentów lub oświadczeń składanych w postępowaniu,</w:t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>
          <w:lang w:val="pl-PL"/>
        </w:rPr>
      </w:pPr>
      <w:r>
        <w:rPr>
          <w:lang w:val="pl-PL"/>
        </w:rPr>
        <w:t>jeżeli są one niekompletne lub zawierają błędy.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lang w:val="pl-PL"/>
        </w:rPr>
      </w:pPr>
      <w:r>
        <w:rPr>
          <w:lang w:val="pl-PL"/>
        </w:rPr>
        <w:t>Zamawiający może żądać od Wykonawców wyjaśnień dotyczących treści oświadczenia lub złożonych podmiotowych środków dowodowych lub innych dokumentów lub oświadczeń składanych w postępowaniu.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themeColor="text1"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  <w:lang w:val="pl-PL"/>
        </w:rPr>
      </w:r>
    </w:p>
    <w:p>
      <w:pPr>
        <w:pStyle w:val="ListParagraph"/>
        <w:numPr>
          <w:ilvl w:val="0"/>
          <w:numId w:val="40"/>
        </w:numPr>
        <w:spacing w:lineRule="auto" w:line="276"/>
        <w:jc w:val="both"/>
        <w:rPr>
          <w:b/>
          <w:bCs/>
        </w:rPr>
      </w:pPr>
      <w:r>
        <w:rPr>
          <w:b/>
          <w:bCs/>
        </w:rPr>
        <w:t>Informacje dla Wykonawców zamierzających powierzyć wykonanie części zamówienia Podwykonawcom</w:t>
      </w:r>
    </w:p>
    <w:p>
      <w:pPr>
        <w:pStyle w:val="ListParagraph"/>
        <w:spacing w:lineRule="auto" w:line="276"/>
        <w:ind w:left="720"/>
        <w:jc w:val="both"/>
        <w:rPr>
          <w:bCs/>
        </w:rPr>
      </w:pPr>
      <w:r>
        <w:rPr>
          <w:bCs/>
        </w:rPr>
        <w:t>Zamawiający nie dopuszcza możliwości powierzenia przez Wykonawcę wykonania części lub całości zamówienia Podwykonawcom.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40"/>
        </w:numPr>
        <w:spacing w:lineRule="auto" w:line="276"/>
        <w:rPr>
          <w:b/>
          <w:bCs/>
        </w:rPr>
      </w:pPr>
      <w:r>
        <w:rPr>
          <w:b/>
          <w:bCs/>
        </w:rPr>
        <w:t>Wykonawcy wspólnie ubiegający się o udzielenie zamówienia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lang w:val="pl-PL"/>
        </w:rPr>
      </w:pPr>
      <w:r>
        <w:rPr>
          <w:lang w:val="pl-PL"/>
        </w:rPr>
        <w:t>Wykonawcy mogą wspólnie ubiegać się o udzielenie zamówienia.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lang w:val="pl-PL"/>
        </w:rPr>
      </w:pPr>
      <w:r>
        <w:rPr>
          <w:color w:val="000000"/>
        </w:rPr>
        <w:t>W takim przypadku Wykonawcy ustanawiają pełnomocnika do reprezentowania ich postępowaniu albo reprezentowania w postępowaniu i zawarcia umowy w sprawie zamówienia publicznego. Pełnomocnictwo należy załączyć do oferty w formie elektronicznej lub postaci elektronicznej opatrzonej podpisem zaufanym lub podpisem osobistym przez osoby udzielające pełnomocnictwa lub - w przypadku, gdy pełnomocnictwo zostało sporządzone jako dokument w postaci papierowej i opatrzone własnoręcznym podpisem - jako cyfrowe odwzorowanie tego dokumentu, opatrzone podpisem zaufanym lub podpisem osobistym przez osoby udzielające pełnomocnictwa</w:t>
      </w:r>
      <w:r>
        <w:rPr>
          <w:strike/>
          <w:color w:val="000000"/>
        </w:rPr>
        <w:t xml:space="preserve"> </w:t>
      </w:r>
      <w:r>
        <w:rPr>
          <w:color w:val="000000"/>
          <w:lang w:val="pl-PL"/>
        </w:rPr>
        <w:t xml:space="preserve">lub </w:t>
      </w:r>
      <w:r>
        <w:rPr>
          <w:color w:val="000000"/>
        </w:rPr>
        <w:t>kwalifikowanym podpisem elektronicznym notariusza, poświadczającym zgodność cyfrowego odwzorowania z dokumentem w postacie elektronicznej.</w:t>
      </w:r>
      <w:r>
        <w:rPr>
          <w:lang w:val="pl-PL"/>
        </w:rPr>
        <w:t xml:space="preserve"> 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lang w:val="pl-PL"/>
        </w:rPr>
      </w:pPr>
      <w:r>
        <w:rPr>
          <w:lang w:val="pl-PL"/>
        </w:rPr>
        <w:t>W przypadku wspólnego ubiegania się o zamówienie przez Wykonawców: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lang w:val="pl-PL"/>
        </w:rPr>
      </w:pPr>
      <w:r>
        <w:rPr>
          <w:lang w:val="pl-PL"/>
        </w:rPr>
        <w:t xml:space="preserve">oświadczenie o niepodleganiu wykluczeniu oraz spełnieniu warunków udziału </w:t>
        <w:br/>
        <w:t xml:space="preserve">w postępowaniu, o którym mowa w rozdziale IX ust. 2 pkt 1 SWZ, składa każdy </w:t>
        <w:br/>
        <w:t>z Wykonawców wspólnie ubiegających się o zamówienie,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lang w:val="pl-PL"/>
        </w:rPr>
      </w:pPr>
      <w:r>
        <w:rPr>
          <w:lang w:val="pl-PL"/>
        </w:rPr>
        <w:t xml:space="preserve">jeżeli dotyczy - oświadczenie Wykonawców wspólnie ubiegających się </w:t>
        <w:br/>
        <w:t>o udzielenie zamówienia z którego wynika, które działania wykonają poszczególni Wykonawcy, o którym mowa w rozdziale IX ust. 2 pkt 2 SWZ składa każdy z Wykonawców wspólnie ubiegających się o zamówienie,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lang w:val="pl-PL"/>
        </w:rPr>
      </w:pPr>
      <w:r>
        <w:rPr>
          <w:lang w:val="pl-PL"/>
        </w:rPr>
        <w:t xml:space="preserve">Jeżeli oferta Wykonawców wspólnie ubiegających się o zamówienie zostanie wybrana, jako najkorzystniejsza, Zamawiający przed zawarciem umowy </w:t>
        <w:br/>
        <w:t>w sprawie zamówienia publicznego może zażądać umowy regulującej współpracę tych Wykonawców.</w:t>
      </w:r>
    </w:p>
    <w:p>
      <w:pPr>
        <w:pStyle w:val="ListParagraph"/>
        <w:spacing w:lineRule="auto" w:line="276"/>
        <w:ind w:left="1145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widowControl w:val="false"/>
        <w:numPr>
          <w:ilvl w:val="0"/>
          <w:numId w:val="4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>Postanowienia dotyczące składanych w niniejszym postępowaniu dokumentów i oświadczeń</w:t>
      </w:r>
    </w:p>
    <w:p>
      <w:pPr>
        <w:pStyle w:val="Normal"/>
        <w:widowControl w:val="false"/>
        <w:numPr>
          <w:ilvl w:val="0"/>
          <w:numId w:val="36"/>
        </w:numPr>
        <w:spacing w:lineRule="auto" w:line="240" w:before="0" w:after="0"/>
        <w:ind w:hanging="425" w:left="851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Oświadczenia Wykonawcy, składane są w oryginale w formie elektronicznej </w:t>
        <w:br/>
        <w:t>(tj. opatrzonej kwalifikowanym podpisem elektronicznym) lub w postaci elektronicznej opatrzonej podpisem zaufanym lub podpisem osobistym przez osoby uprawnione do reprezentowania ww. podmiotów.</w:t>
      </w:r>
    </w:p>
    <w:p>
      <w:pPr>
        <w:pStyle w:val="Normal"/>
        <w:widowControl w:val="false"/>
        <w:numPr>
          <w:ilvl w:val="0"/>
          <w:numId w:val="36"/>
        </w:numPr>
        <w:spacing w:lineRule="auto" w:line="240" w:before="0" w:after="0"/>
        <w:ind w:hanging="425" w:left="851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Dokumenty, inne niż oświadczenia, składane są w oryginale w postaci dokumentu elektronicznego lub elektronicznej kopii dokumentu poświadczonej elektronicznie za zgodność z oryginałem, przez osoby uprawnione do reprezentowania.</w:t>
      </w:r>
    </w:p>
    <w:p>
      <w:pPr>
        <w:pStyle w:val="Normal"/>
        <w:widowControl w:val="false"/>
        <w:numPr>
          <w:ilvl w:val="0"/>
          <w:numId w:val="36"/>
        </w:numPr>
        <w:spacing w:lineRule="auto" w:line="240" w:before="0" w:after="0"/>
        <w:ind w:hanging="425" w:left="851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W przypadku przekazywania przez Wykonawcę elektronicznej kopii dokumentu lub oświadczenia, opatrzenie jej kwalifikowanym podpisem elektronicznym przez odpowiedni podmiot (Wykonawca, Podmiot udostępniający zasoby albo Wykonawca wspólnie ubiegający się o udzielenie zamówienia publicznego - w zakresie dokumentów, które każdego z nich dotyczą), jest równoznaczne z poświadczeniem elektronicznej kopii dokumentu lub oświadczenia za zgodność z oryginałem.</w:t>
      </w:r>
    </w:p>
    <w:p>
      <w:pPr>
        <w:pStyle w:val="Normal"/>
        <w:widowControl w:val="false"/>
        <w:numPr>
          <w:ilvl w:val="0"/>
          <w:numId w:val="36"/>
        </w:numPr>
        <w:spacing w:lineRule="auto" w:line="240" w:before="0" w:after="0"/>
        <w:ind w:hanging="425" w:left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Wykonawca może przekazać dokumenty lub oświadczenia w formie pliku zawierającego skompresowane dane. W takim przypadku opatrzenie kwalifikowanym podpisem elektronicznym tego pliku jest równoznaczne z poświadczeniem przez Wykonawcę za zgodność z oryginałem wszystkich elektronicznych kopii dokumentów zawartych w tym pliku. Nie dotyczy to kopii poświadczonych przez inny odpowiedni podmiot, którego dotyczą przekazywane oświadczenia lub dokumenty.</w:t>
      </w:r>
    </w:p>
    <w:p>
      <w:pPr>
        <w:pStyle w:val="Normal"/>
        <w:widowControl w:val="false"/>
        <w:numPr>
          <w:ilvl w:val="0"/>
          <w:numId w:val="36"/>
        </w:numPr>
        <w:spacing w:lineRule="auto" w:line="240" w:before="0" w:after="0"/>
        <w:ind w:hanging="425" w:left="851"/>
        <w:jc w:val="both"/>
        <w:rPr>
          <w:rFonts w:ascii="Times New Roman" w:hAnsi="Times New Roman" w:eastAsia="Calibri" w:cs="Times New Roman"/>
          <w:color w:val="C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Oferta, wszystkie wymagane załączniki, składane dokumenty oraz oświadczenia podpisane przez upoważnionego przedstawiciela Wykonawcy wymagają załączenia właściwego pełnomocnictwa lub umocowania prawnego. Pełnomocnictwo należy złożyć w formie oryginału w postaci dokumentu elektronicznego. Wymóg ten dotyczy również notarialnie poświadczonej kopii pełnomocnictwa.</w:t>
      </w:r>
    </w:p>
    <w:p>
      <w:pPr>
        <w:pStyle w:val="Normal"/>
        <w:widowControl w:val="false"/>
        <w:numPr>
          <w:ilvl w:val="0"/>
          <w:numId w:val="36"/>
        </w:numPr>
        <w:spacing w:lineRule="auto" w:line="240" w:before="0" w:after="0"/>
        <w:ind w:hanging="425" w:left="851"/>
        <w:jc w:val="both"/>
        <w:rPr>
          <w:rFonts w:ascii="Times New Roman" w:hAnsi="Times New Roman" w:eastAsia="Calibri" w:cs="Times New Roman"/>
          <w:color w:val="C00000"/>
          <w:sz w:val="24"/>
          <w:szCs w:val="24"/>
        </w:rPr>
      </w:pPr>
      <w:r>
        <w:rPr>
          <w:rFonts w:eastAsia="Calibri" w:cs="Times New Roman" w:ascii="Times New Roman" w:hAnsi="Times New Roman"/>
          <w:color w:val="C00000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Podmiotowe środki dowodowe, przedmiotowe środki dowodowe oraz inne dokumenty lub oświadczenia, sporządzone w języku obcym przekazuje się wraz z tłumaczeniem na język polski.</w:t>
      </w:r>
    </w:p>
    <w:p>
      <w:pPr>
        <w:pStyle w:val="Normal"/>
        <w:widowControl w:val="false"/>
        <w:numPr>
          <w:ilvl w:val="0"/>
          <w:numId w:val="36"/>
        </w:numPr>
        <w:spacing w:lineRule="auto" w:line="240" w:before="0" w:after="0"/>
        <w:ind w:hanging="425" w:left="851"/>
        <w:jc w:val="both"/>
        <w:rPr>
          <w:rFonts w:ascii="Times New Roman" w:hAnsi="Times New Roman" w:eastAsia="Calibri" w:cs="Times New Roman"/>
          <w:color w:val="C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rejestru, chyba, że Zamawiający może je uzyskać za pomocą bezpłatnych i ogólnodostępnych baz danych, o ile Wykonawca wskazał dane umożliwiające dostęp do tych dokumentów.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themeColor="text1"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  <w:lang w:val="pl-PL"/>
        </w:rPr>
      </w:r>
    </w:p>
    <w:p>
      <w:pPr>
        <w:pStyle w:val="ListParagraph"/>
        <w:numPr>
          <w:ilvl w:val="0"/>
          <w:numId w:val="41"/>
        </w:numPr>
        <w:spacing w:lineRule="auto" w:line="276"/>
        <w:jc w:val="both"/>
        <w:rPr>
          <w:b/>
          <w:bCs/>
          <w:color w:themeColor="text1" w:val="000000"/>
          <w:lang w:val="pl-PL"/>
        </w:rPr>
      </w:pPr>
      <w:r>
        <w:rPr>
          <w:b/>
          <w:bCs/>
          <w:color w:themeColor="text1" w:val="000000"/>
          <w:lang w:val="pl-PL"/>
        </w:rPr>
        <w:t>Sposób komunikowania się Zamawiającego z Wykonawcami (nie dotyczy składania ofert):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 xml:space="preserve">W postępowaniu o udzielenie zamówienia publicznego komunikacja między Zamawiającym a Wykonawcami odbywa się przy użyciu Platformy e-Zamówienia, która jest dostępna pod adresem: </w:t>
      </w:r>
      <w:hyperlink r:id="rId4">
        <w:r>
          <w:rPr>
            <w:rFonts w:eastAsia="Calibri" w:cs="Times New Roman" w:ascii="Times New Roman" w:hAnsi="Times New Roman"/>
            <w:bCs/>
            <w:color w:val="0000FF"/>
            <w:sz w:val="24"/>
            <w:szCs w:val="24"/>
            <w:u w:val="single"/>
          </w:rPr>
          <w:t>https://ezamowienia.gov.pl</w:t>
        </w:r>
      </w:hyperlink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Korzystanie z Platformy e-Zamówienia jest bezpłatne.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Zamawiający upoważnia do bezpośredniego kontaktowania się i do udzielania wyjaśnień poniższe osoby:</w:t>
      </w:r>
    </w:p>
    <w:p>
      <w:pPr>
        <w:pStyle w:val="Normal"/>
        <w:widowControl w:val="false"/>
        <w:numPr>
          <w:ilvl w:val="0"/>
          <w:numId w:val="29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sprawie zamówień publicznych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pacing w:lineRule="auto" w:line="240" w:before="0" w:after="0"/>
        <w:ind w:hanging="360" w:left="142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stanowisko</w:t>
        <w:tab/>
        <w:t>kierownik działu Administracyjno - Gospodarczego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pacing w:lineRule="auto" w:line="240" w:before="0" w:after="0"/>
        <w:ind w:hanging="360" w:left="142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imię i nazwisko</w:t>
        <w:tab/>
        <w:t>Beata Michalak</w:t>
        <w:tab/>
      </w:r>
    </w:p>
    <w:p>
      <w:pPr>
        <w:pStyle w:val="Normal"/>
        <w:widowControl w:val="false"/>
        <w:tabs>
          <w:tab w:val="clear" w:pos="708"/>
          <w:tab w:val="left" w:pos="720" w:leader="none"/>
        </w:tabs>
        <w:spacing w:lineRule="auto" w:line="240" w:before="0" w:after="0"/>
        <w:ind w:hanging="360" w:left="142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tel.</w:t>
        <w:tab/>
        <w:tab/>
        <w:tab/>
        <w:t>46 839 21 14 wew. 31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pacing w:lineRule="auto" w:line="240" w:before="0" w:after="0"/>
        <w:ind w:hanging="360" w:left="142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e-mail    </w:t>
        <w:tab/>
        <w:tab/>
        <w:t>dpsborowek@dpsborowek.pl</w:t>
        <w:tab/>
        <w:t xml:space="preserve"> </w:t>
        <w:tab/>
      </w:r>
    </w:p>
    <w:p>
      <w:pPr>
        <w:pStyle w:val="Normal"/>
        <w:widowControl w:val="false"/>
        <w:tabs>
          <w:tab w:val="clear" w:pos="708"/>
          <w:tab w:val="left" w:pos="720" w:leader="none"/>
        </w:tabs>
        <w:spacing w:lineRule="auto" w:line="240" w:before="0" w:after="0"/>
        <w:ind w:hanging="360" w:left="142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w terminach </w:t>
        <w:tab/>
        <w:t>w godzinach pracy Zamawiającego</w:t>
      </w:r>
    </w:p>
    <w:p>
      <w:pPr>
        <w:pStyle w:val="Normal"/>
        <w:widowControl w:val="false"/>
        <w:numPr>
          <w:ilvl w:val="0"/>
          <w:numId w:val="29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sprawie przedmiotu zamówienia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pacing w:lineRule="auto" w:line="240" w:before="0" w:after="0"/>
        <w:ind w:hanging="360" w:left="144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stanowisko:          dyrektor 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pacing w:lineRule="auto" w:line="240" w:before="0" w:after="0"/>
        <w:ind w:hanging="360" w:left="144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imię i nazwisko:   Marek Dziedziela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pacing w:lineRule="auto" w:line="240" w:before="0" w:after="0"/>
        <w:ind w:hanging="360" w:left="1440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tel.                        </w:t>
      </w:r>
      <w:r>
        <w:rPr>
          <w:rFonts w:eastAsia="Calibri" w:cs="Times New Roman" w:ascii="Times New Roman" w:hAnsi="Times New Roman"/>
          <w:sz w:val="24"/>
          <w:szCs w:val="24"/>
          <w:lang w:val="en-US"/>
        </w:rPr>
        <w:t>46 839 21 14 wew.30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pacing w:lineRule="auto" w:line="240" w:before="0" w:after="0"/>
        <w:ind w:hanging="360" w:left="1440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eastAsia="Calibri" w:cs="Times New Roman" w:ascii="Times New Roman" w:hAnsi="Times New Roman"/>
          <w:sz w:val="24"/>
          <w:szCs w:val="24"/>
          <w:lang w:val="en-US"/>
        </w:rPr>
        <w:t xml:space="preserve">e-mail    </w:t>
        <w:tab/>
        <w:tab/>
        <w:t>dpsborowek@dpsborowek.pl</w:t>
        <w:tab/>
      </w:r>
    </w:p>
    <w:p>
      <w:pPr>
        <w:pStyle w:val="Normal"/>
        <w:widowControl w:val="false"/>
        <w:tabs>
          <w:tab w:val="clear" w:pos="708"/>
          <w:tab w:val="left" w:pos="720" w:leader="none"/>
        </w:tabs>
        <w:spacing w:lineRule="auto" w:line="240" w:before="0" w:after="0"/>
        <w:ind w:hanging="360" w:left="144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w terminach: </w:t>
        <w:tab/>
        <w:t>w godzinach pracy Zamawiającego</w:t>
      </w:r>
    </w:p>
    <w:p>
      <w:pPr>
        <w:pStyle w:val="Normal"/>
        <w:widowControl w:val="false"/>
        <w:numPr>
          <w:ilvl w:val="0"/>
          <w:numId w:val="32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eastAsia="Calibri" w:cs="Times New Roman" w:ascii="Times New Roman" w:hAnsi="Times New Roman"/>
          <w:sz w:val="24"/>
          <w:szCs w:val="24"/>
        </w:rPr>
        <w:t>Osobą ze strony Zamawiającego upoważnioną do potwierdzenia wpływu oświadczeń, wniosków, zawiadomień oraz innych informacji przekazanych drogą elektroniczną jest:</w:t>
      </w:r>
    </w:p>
    <w:p>
      <w:pPr>
        <w:pStyle w:val="Normal"/>
        <w:widowControl w:val="false"/>
        <w:tabs>
          <w:tab w:val="clear" w:pos="708"/>
          <w:tab w:val="left" w:pos="1701" w:leader="none"/>
        </w:tabs>
        <w:spacing w:lineRule="auto" w:line="240" w:before="0" w:after="0"/>
        <w:ind w:hanging="1275" w:left="19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stanowisko:</w:t>
        <w:tab/>
        <w:t>koordynator ds. zamówień publicznych / kierownik działu Administacyjno - Gospodarczego</w:t>
      </w:r>
    </w:p>
    <w:p>
      <w:pPr>
        <w:pStyle w:val="Normal"/>
        <w:widowControl w:val="false"/>
        <w:spacing w:lineRule="auto" w:line="240" w:before="0" w:after="0"/>
        <w:ind w:hanging="360" w:left="1003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imię i nazwisko</w:t>
        <w:tab/>
        <w:t>Ewa Walasiak</w:t>
        <w:tab/>
        <w:t>/ Beata Michalak</w:t>
      </w:r>
    </w:p>
    <w:p>
      <w:pPr>
        <w:pStyle w:val="Normal"/>
        <w:widowControl w:val="false"/>
        <w:spacing w:lineRule="auto" w:line="240" w:before="0" w:after="0"/>
        <w:ind w:hanging="360" w:left="1363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eastAsia="Calibri" w:cs="Times New Roman" w:ascii="Times New Roman" w:hAnsi="Times New Roman"/>
          <w:sz w:val="24"/>
          <w:szCs w:val="24"/>
        </w:rPr>
        <w:t>tel.</w:t>
        <w:tab/>
        <w:tab/>
        <w:tab/>
      </w:r>
      <w:r>
        <w:rPr>
          <w:rFonts w:eastAsia="Calibri" w:cs="Times New Roman" w:ascii="Times New Roman" w:hAnsi="Times New Roman"/>
          <w:sz w:val="24"/>
          <w:szCs w:val="24"/>
          <w:lang w:val="en-US"/>
        </w:rPr>
        <w:t>46 839 21 14 wew. 26 / wew. 31</w:t>
      </w:r>
    </w:p>
    <w:p>
      <w:pPr>
        <w:pStyle w:val="Normal"/>
        <w:widowControl w:val="false"/>
        <w:spacing w:lineRule="auto" w:line="240" w:before="0" w:after="0"/>
        <w:ind w:hanging="360" w:left="1363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eastAsia="Calibri" w:cs="Times New Roman" w:ascii="Times New Roman" w:hAnsi="Times New Roman"/>
          <w:sz w:val="24"/>
          <w:szCs w:val="24"/>
          <w:lang w:val="en-US"/>
        </w:rPr>
        <w:t xml:space="preserve">e-mail </w:t>
        <w:tab/>
        <w:tab/>
      </w:r>
      <w:hyperlink r:id="rId5">
        <w:r>
          <w:rPr>
            <w:rFonts w:eastAsia="Calibri" w:cs="Times New Roman" w:ascii="Times New Roman" w:hAnsi="Times New Roman"/>
            <w:color w:val="0000FF"/>
            <w:sz w:val="24"/>
            <w:szCs w:val="24"/>
            <w:u w:val="single"/>
            <w:lang w:val="en-US"/>
          </w:rPr>
          <w:t>dpsborowek@dpsborowek.pl</w:t>
        </w:r>
      </w:hyperlink>
      <w:r>
        <w:rPr>
          <w:rFonts w:eastAsia="Calibri"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hanging="360" w:left="1363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w terminach </w:t>
        <w:tab/>
        <w:t>w godzinach pracy Zamawiającego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 xml:space="preserve">Wykonawca zamierzający wziąć udział w postępowaniu o udzielenie zamówienia publicznego musi posiadać konto podmiotu „Wykonawca” na Platformie </w:t>
        <w:br/>
        <w:t>e-Zamówienia. Szczegółowe informacje na temat zakładania kont podmiotów oraz zasady i warunki korzystania z Platformy e-Zamówienia określa Regulamin Platformy e-Zamówienia, dostępny na stronie internetowej: https://ezamowienia.gov.pl oraz informacje zamieszczone w zakładce „Centrum Pomocy”.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Przeglądanie i pobieranie publicznej treści dokumentacji postępowania nie wymaga posiadania konta na Platformie e-Zamówienia ani logowania.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z uwzględnieniem rodzaju przekazywanych danych i przekazuje się jako załączniki.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W przypadku formatów, o których mowa w art. 66 ust. 1 ustawy Pzp, ww. regulacje nie będą miały bezpośredniego zastosowania.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>
      <w:pPr>
        <w:pStyle w:val="Normal"/>
        <w:widowControl w:val="false"/>
        <w:numPr>
          <w:ilvl w:val="0"/>
          <w:numId w:val="31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w formatach danych określonych w przepisach rozporządzenia Rady Ministrów w sprawie Krajowych Ram Interoperacyjności (i przekazuje się jako załącznik), lub</w:t>
      </w:r>
    </w:p>
    <w:p>
      <w:pPr>
        <w:pStyle w:val="Normal"/>
        <w:widowControl w:val="false"/>
        <w:numPr>
          <w:ilvl w:val="0"/>
          <w:numId w:val="31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jako tekst wpisany bezpośrednio do wiadomości przekazywanej przy użyciu środków komunikacji elektronicznej (np. w treści wiadomości e-mail lub w treści „Formularza do komunikacji”).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(tj. Dz. U. 2022, poz. 1233) Wykonawca, w celu utrzymania w poufności tych informacji, przekazuje je w wydzielonym i odpowiednio oznaczonym pliku, wraz z jednoczesnym zaznaczeniem w nazwie pliku „Dokument stanowiący tajemnicę przedsiębiorstwa”.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Komunikacja w postępowaniu, z wyłączeniem składania ofert/wniosków o dopuszczenie do udziału 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 zadawanie pytań i udzielanie odpowiedzi. Formularze do komunikacji umożliwiają również dołączenie załącznika do przesyłanej wiadomości (przycisk „dodaj załącznik”).</w:t>
      </w:r>
    </w:p>
    <w:p>
      <w:pPr>
        <w:pStyle w:val="Normal"/>
        <w:widowControl w:val="false"/>
        <w:spacing w:lineRule="auto" w:line="240" w:before="0" w:after="0"/>
        <w:ind w:left="72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 xml:space="preserve">W przypadku załączników, które są zgodnie z ustawą Pzp lub rozporządzeniem Prezesa Rady Ministrów w sprawie wymagań dla dokumentów elektronicznych opatrzone kwalifikowanym podpisem elektronicznym, podpisem zaufanym lub podpisem osobistym, mogą być opatrzone, zgodnie z wyborem Wykonawcy/Wykonawcy wspólnie ubiegającego się o udzielenie zamówienia/podmiotu udostępniającego zasoby, podpisem zewnętrznym lub wewnętrznym. </w:t>
      </w:r>
    </w:p>
    <w:p>
      <w:pPr>
        <w:pStyle w:val="Normal"/>
        <w:widowControl w:val="false"/>
        <w:spacing w:lineRule="auto" w:line="240" w:before="0" w:after="0"/>
        <w:ind w:left="72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W zależności od rodzaju podpisu i jego typu (zewnętrzny, wewnętrzny) dodaje się do przesyłanej wiadomości uprzednio podpisane dokumenty wraz z wygenerowanym plikiem podpisu (typ zewnętrzny) lub dokument z wszytym podpisem (typ wewnętrzny).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Zamawiający przekazuje ID do postępowania – załącznik nr 7 do niniejszej SWZ.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Minimalne wymagania techniczne dotyczące sprzętu używanego w celu korzystania z usług Platformy e-Zamówienia oraz informacje dotyczące specyfikacji połączenia określa Regulamin Platformy e-Zamówienia.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</w:t>
      </w:r>
    </w:p>
    <w:p>
      <w:pPr>
        <w:pStyle w:val="Normal"/>
        <w:widowControl w:val="false"/>
        <w:numPr>
          <w:ilvl w:val="0"/>
          <w:numId w:val="30"/>
        </w:numPr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 xml:space="preserve">W szczególnie uzasadnionych przypadkach uniemożliwiających komunikację Wykonawcy i Zamawiającego za pośrednictwem Platformy e-Zamówienia, Zamawiający dopuszcza komunikację za pomocą poczty elektronicznej na adres </w:t>
        <w:br/>
        <w:t>e-mail: dpsborowek@dpsborowek.pl (nie dotyczy składania ofert/wniosków o dopuszczenie do udziału w postępowaniu).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color w:themeColor="text1"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  <w:lang w:val="pl-PL"/>
        </w:rPr>
      </w:r>
    </w:p>
    <w:p>
      <w:pPr>
        <w:pStyle w:val="ListParagraph"/>
        <w:numPr>
          <w:ilvl w:val="0"/>
          <w:numId w:val="42"/>
        </w:numPr>
        <w:rPr>
          <w:b/>
          <w:bCs/>
        </w:rPr>
      </w:pPr>
      <w:r>
        <w:rPr>
          <w:b/>
          <w:bCs/>
        </w:rPr>
        <w:t>Wyjaśnienia i zmiana treści SWZ</w:t>
      </w:r>
    </w:p>
    <w:p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rPr/>
        <w:t xml:space="preserve">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</w:t>
      </w:r>
      <w:r>
        <w:rPr>
          <w:lang w:val="pl-PL"/>
        </w:rPr>
        <w:t xml:space="preserve">na 4 dni przed upływem składania ofert. </w:t>
      </w:r>
    </w:p>
    <w:p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rPr/>
        <w:t xml:space="preserve">Jeżeli wniosek o wyjaśnienie treści SIWZ </w:t>
      </w:r>
      <w:r>
        <w:rPr>
          <w:lang w:val="pl-PL"/>
        </w:rPr>
        <w:t>nie wpłynął w ww. wskazanym terminie</w:t>
      </w:r>
      <w:r>
        <w:rPr/>
        <w:t>, Zamawiający nie ma obowiązku udzielania wyjaśnień SWZ oraz obowiązku przedłużenia terminu składania ofert.</w:t>
      </w:r>
    </w:p>
    <w:p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rPr/>
        <w:t xml:space="preserve">Przedłużenie terminu składania ofert nie wpływa na bieg terminu składania wniosku </w:t>
        <w:br/>
        <w:t>o wyjaśnienie SWZ.</w:t>
      </w:r>
    </w:p>
    <w:p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rPr/>
        <w:t>Treść zapytań wraz z wyjaśnieniami Zamawiający udostępnia na stronie internetowej prowadzonego postępowania.</w:t>
      </w:r>
    </w:p>
    <w:p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rPr/>
        <w:t>W uzasadnionych przypadkach Zamawiający może przed upływem terminu składania ofert zmienić treść SWZ. Dokonaną zmianę</w:t>
      </w:r>
      <w:r>
        <w:rPr>
          <w:lang w:val="pl-PL"/>
        </w:rPr>
        <w:t xml:space="preserve"> SWZ </w:t>
      </w:r>
      <w:r>
        <w:rPr/>
        <w:t>udostępnia się na stronie internetowej</w:t>
      </w:r>
      <w:r>
        <w:rPr>
          <w:lang w:val="pl-PL"/>
        </w:rPr>
        <w:t xml:space="preserve"> prowadzonego postępowania</w:t>
      </w:r>
      <w:r>
        <w:rPr/>
        <w:t>.</w:t>
      </w:r>
    </w:p>
    <w:p>
      <w:pPr>
        <w:pStyle w:val="ListParagraph"/>
        <w:ind w:left="720"/>
        <w:jc w:val="both"/>
        <w:rPr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43"/>
        </w:numPr>
        <w:rPr>
          <w:b/>
          <w:bCs/>
        </w:rPr>
      </w:pPr>
      <w:r>
        <w:rPr>
          <w:b/>
          <w:bCs/>
        </w:rPr>
        <w:t>Termin związania ofertą: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color w:themeColor="text1" w:val="000000"/>
          <w:lang w:val="pl-PL"/>
        </w:rPr>
      </w:pPr>
      <w:r>
        <w:rPr>
          <w:color w:themeColor="text1" w:val="000000"/>
          <w:lang w:val="pl-PL"/>
        </w:rPr>
        <w:t xml:space="preserve">Wykonawca będzie związany ofertą przez okres 30 dni. Bieg terminu związania ofertą rozpoczyna się wraz z upływem terminu składania ofert. 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lang w:val="pl-PL"/>
        </w:rPr>
      </w:pPr>
      <w:r>
        <w:rPr>
          <w:color w:themeColor="text1" w:val="000000"/>
          <w:lang w:val="pl-PL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lang w:val="pl-PL"/>
        </w:rPr>
      </w:pPr>
      <w:r>
        <w:rPr>
          <w:color w:themeColor="text1" w:val="000000"/>
          <w:lang w:val="pl-PL"/>
        </w:rPr>
        <w:t>Przedłużenie terminu związania ofertą, o którym mowa w ust. 2, wymaga złożenia przez Wykonawcę pisemnego oświadczenia o wyrażeniu zgody na przedłużenie terminu związania ofertą.</w:t>
      </w:r>
    </w:p>
    <w:p>
      <w:pPr>
        <w:pStyle w:val="ListParagraph"/>
        <w:spacing w:lineRule="auto" w:line="276"/>
        <w:ind w:left="785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widowControl w:val="false"/>
        <w:numPr>
          <w:ilvl w:val="0"/>
          <w:numId w:val="44"/>
        </w:numPr>
        <w:spacing w:lineRule="auto" w:line="240" w:before="0" w:after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Informacje dotyczące sposobu sporządzania i składania ofert.</w:t>
      </w:r>
    </w:p>
    <w:p>
      <w:pPr>
        <w:pStyle w:val="Normal"/>
        <w:widowControl w:val="false"/>
        <w:numPr>
          <w:ilvl w:val="0"/>
          <w:numId w:val="33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Wykonawca składa Ofertę zgodnie z wymaganiami niniejszej Specyfikacji Warunków Zamówienia (SWZ). Treść oferty musi być zgodna z treścią SWZ. Zaleca się, aby Wykonawca złożył ofertę przy wykorzystaniu pliku „Oferta - Formularz ofertowy” – załącznik nr 1 załączony do niniejszej SWZ.</w:t>
      </w:r>
    </w:p>
    <w:p>
      <w:pPr>
        <w:pStyle w:val="Normal"/>
        <w:widowControl w:val="false"/>
        <w:numPr>
          <w:ilvl w:val="0"/>
          <w:numId w:val="33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Oferta oraz pozostałe oświadczenia i dokumenty, dla których Zamawiający określił wzory w SWZ powinny być sporządzone zgodnie z tymi wzorami. W przypadku gdy Wykonawca nie korzysta z przygotowanych przez Zamawiającego wzorów, w treści oferty oraz na pozostałych załącznikach należy zamieścić wszystkie informacje wymagane przez Zamawiającego.</w:t>
      </w:r>
    </w:p>
    <w:p>
      <w:pPr>
        <w:pStyle w:val="Normal"/>
        <w:widowControl w:val="false"/>
        <w:numPr>
          <w:ilvl w:val="0"/>
          <w:numId w:val="33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Każdy z Wykonawców może złożyć tylko jedną ofertę. Złożenie więcej niż jednej oferty spowoduje odrzucenie wszystkich ofert złożonych przez Wykonawcę.</w:t>
      </w:r>
    </w:p>
    <w:p>
      <w:pPr>
        <w:pStyle w:val="Normal"/>
        <w:widowControl w:val="false"/>
        <w:numPr>
          <w:ilvl w:val="0"/>
          <w:numId w:val="33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 Pełnomocnictwo winno być załączone do oferty.</w:t>
      </w:r>
    </w:p>
    <w:p>
      <w:pPr>
        <w:pStyle w:val="Normal"/>
        <w:widowControl w:val="false"/>
        <w:numPr>
          <w:ilvl w:val="0"/>
          <w:numId w:val="33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Jeżeli oferta Wykonawców, o których mowa w pkt. 4 zostanie wybrana, Zamawiający żąda przed zawarciem umowy w sprawie zamówienia publicznego umowy regulującej współpracę tych podmiotów.</w:t>
      </w:r>
    </w:p>
    <w:p>
      <w:pPr>
        <w:pStyle w:val="Normal"/>
        <w:widowControl w:val="false"/>
        <w:numPr>
          <w:ilvl w:val="0"/>
          <w:numId w:val="33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Wszelkie koszty związane ze sporządzeniem oraz złożeniem oferty ponosi Wykonawca.</w:t>
      </w:r>
    </w:p>
    <w:p>
      <w:pPr>
        <w:pStyle w:val="Normal"/>
        <w:widowControl w:val="false"/>
        <w:numPr>
          <w:ilvl w:val="0"/>
          <w:numId w:val="33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Wykonawca może, przed upływem terminu składania ofert, zmienić lub wycofać ofertę.</w:t>
      </w:r>
    </w:p>
    <w:p>
      <w:pPr>
        <w:pStyle w:val="Normal"/>
        <w:widowControl w:val="false"/>
        <w:spacing w:lineRule="auto" w:line="240" w:before="0" w:after="0"/>
        <w:ind w:left="78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44"/>
        </w:numPr>
        <w:spacing w:lineRule="auto" w:line="240" w:before="0" w:after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Opis sposobu przygotowywania i złożenia oferty.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Zamawiający nie posługuje się interaktywnym formularzem oferty przewidzianym przez Platformę e-Zamówienia.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Wykonawca przygotowuje ofertę przy pomocy wzoru „Oferta - Formularz ofertowy” – stanowiącego załącznik nr 1 do SWZ udostępnionego przez Zamawiającego na Platformie e-Zamówienia.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Wykonawca powinien pobrać wzory formularzy udostępnione przez Zamawiającego na Platformie e-Zamówienia, zapisać je na dysku komputera użytkownika, uzupełnić danymi wymaganymi przez Zamawiającego i ponownie zapisać na dysku komputera użytkownika oraz podpisać odpowiednim rodzajem podpisu elektronicznego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</w:t>
      </w:r>
    </w:p>
    <w:p>
      <w:pPr>
        <w:pStyle w:val="Normal"/>
        <w:widowControl w:val="false"/>
        <w:spacing w:lineRule="auto" w:line="240" w:before="0" w:after="0"/>
        <w:ind w:left="78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WAŻNE!</w:t>
      </w:r>
      <w:r>
        <w:rPr>
          <w:rFonts w:eastAsia="Calibri" w:cs="Times New Roman" w:ascii="Times New Roman" w:hAnsi="Times New Roman"/>
          <w:sz w:val="24"/>
          <w:szCs w:val="24"/>
        </w:rPr>
        <w:t xml:space="preserve"> Do złożenia oferty niezbędne jest posiadanie przez użytkownika Wykonawcy uprawnienia „Składanie ofert/wniosków/prac konkursowych”.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ofertą.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Jeżeli wraz z ofertą składane są dokumenty zawierające tajemnicę przedsiębiorstwa</w:t>
      </w:r>
    </w:p>
    <w:p>
      <w:pPr>
        <w:pStyle w:val="Normal"/>
        <w:widowControl w:val="false"/>
        <w:spacing w:lineRule="auto" w:line="240" w:before="0" w:after="0"/>
        <w:ind w:left="78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Wykonawca zastrzegając tajemnicę przedsiębiorstwa zobowiązany jest wykazać, iż zastrzeżone informacje stanowią tajemnicę przedsiębiorstwa poprzez dołączenie do oferty pisemnego uzasadnienia odnośnie charakteru zastrzeżonych w niej informacji. Uzasadnienie ma na celu udowodnienie spełnienia przesłanek określonych w przywołanym powyżej przepisie tj. zastrzeżona informacja:</w:t>
      </w:r>
    </w:p>
    <w:p>
      <w:pPr>
        <w:pStyle w:val="Normal"/>
        <w:widowControl w:val="false"/>
        <w:numPr>
          <w:ilvl w:val="0"/>
          <w:numId w:val="35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ma charakter techniczny, technologiczny lub organizacyjny przedsiębiorstwa lub jest to inna informacja mająca wartość gospodarczą,</w:t>
      </w:r>
    </w:p>
    <w:p>
      <w:pPr>
        <w:pStyle w:val="Normal"/>
        <w:widowControl w:val="false"/>
        <w:numPr>
          <w:ilvl w:val="0"/>
          <w:numId w:val="35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nie została wykorzystana do wiadomości publicznej i nie jest powszechnie znana osobom zwykle zajmującym się tym rodzajem informacji albo nie jest łatwo dostępna dla takich osób,</w:t>
      </w:r>
    </w:p>
    <w:p>
      <w:pPr>
        <w:pStyle w:val="Normal"/>
        <w:widowControl w:val="false"/>
        <w:numPr>
          <w:ilvl w:val="0"/>
          <w:numId w:val="35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podjęto w stosunku do niej niezbędne działania w celu zachowania poufności, podjęto w stosunku do niej przez osobę uprawnioną do korzystania z niej lub rozporządzania nią działania w celu utrzymania jej poufności (z zachowaniem należytej staranności).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Przez tajemnicę przedsiębiorstwa rozumie się informacje techniczne, technologiczne, organizacyjne przedsiębiorstwa lub inne informacje posiadające wartość gospodarczą 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Wykonawca nie może zastrzec informacji, o których mowa w art. 222 ust.5 ustawy Pzp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Oferta może być złożona tylko do upływu terminu składania ofert.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Wykonawca może przed upływem terminu składania ofert wycofać ofertę. Wykonawca wycofuje ofertę w zakładce „Oferty/wnioski” używając przycisku „Wycofaj ofertę”.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Maksymalny łączny rozmiar plików stanowiących ofertę lub składanych wraz z ofertą to 250 MB.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Zamawiający dopuszcza przesyłanie danych w formatach dopuszczonych odpowiednimi przepisami prawa, tj. m.in.:pdf. doc, .docx, ath, .kst, .zip, .rar, przy czym zaleca się wykorzystywanie plików w formacie-pdf.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Każdy Wykonawca może złożyć tylko jedną ofertę, wszelkie koszty związane z przygotowaniem oferty ponosi Wykonawca.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Oferta powinna być podpisana przez osobę upoważnioną do reprezentowania Wykonawcy zgodnie z formą reprezentacji Wykonawcy określoną w rejestrze lub w innym dokumencie, właściwym dla danej formy organizacyjnej Wykonawcy albo przez upełnomocnionego przedstawiciela Wykonawcy.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>
      <w:pPr>
        <w:pStyle w:val="Normal"/>
        <w:widowControl w:val="false"/>
        <w:numPr>
          <w:ilvl w:val="0"/>
          <w:numId w:val="3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Podmiotowe środki dowodowe lub inne dokumenty, w tym dokumenty potwierdzające umocowanie do reprezentowania, sporządzone w języku obcym przekazuje się wraz z tłumaczeniem na język polski.</w:t>
        <w:br/>
      </w:r>
    </w:p>
    <w:p>
      <w:pPr>
        <w:pStyle w:val="ListParagraph"/>
        <w:numPr>
          <w:ilvl w:val="0"/>
          <w:numId w:val="45"/>
        </w:numPr>
        <w:spacing w:lineRule="auto" w:line="276"/>
        <w:jc w:val="both"/>
        <w:rPr>
          <w:b/>
          <w:bCs/>
          <w:color w:themeColor="text1" w:val="000000"/>
        </w:rPr>
      </w:pPr>
      <w:r>
        <w:rPr>
          <w:b/>
          <w:bCs/>
          <w:color w:themeColor="text1" w:val="000000"/>
        </w:rPr>
        <w:t>Sposób oraz termin składania i otwarcia ofert</w:t>
      </w:r>
    </w:p>
    <w:p>
      <w:pPr>
        <w:pStyle w:val="Normal"/>
        <w:widowControl w:val="false"/>
        <w:numPr>
          <w:ilvl w:val="0"/>
          <w:numId w:val="37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 xml:space="preserve">Ofertę należy złożyć do dnia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>20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>.02.2024 r. do godziny 10:00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 xml:space="preserve">, pod rygorem nie rozpatrzenia oferty wniesionej po tym terminie bez względu na przyczyny opóźnienia. </w:t>
      </w:r>
    </w:p>
    <w:p>
      <w:pPr>
        <w:pStyle w:val="Normal"/>
        <w:widowControl w:val="false"/>
        <w:numPr>
          <w:ilvl w:val="0"/>
          <w:numId w:val="37"/>
        </w:numPr>
        <w:spacing w:lineRule="auto" w:line="240" w:before="0" w:after="0"/>
        <w:jc w:val="both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Oferta złożona przez Wykonawcę powinna zostać złożona za pośrednictwem zakładki „Oferty/wnioski”, widocznej w podglądzie postępowania po zalogowaniu się na konto Wykonawcy na platformie e -zamówienia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 xml:space="preserve">. </w:t>
      </w:r>
    </w:p>
    <w:p>
      <w:pPr>
        <w:pStyle w:val="Normal"/>
        <w:widowControl w:val="false"/>
        <w:numPr>
          <w:ilvl w:val="0"/>
          <w:numId w:val="37"/>
        </w:numPr>
        <w:spacing w:lineRule="auto" w:line="240" w:before="0" w:after="0"/>
        <w:jc w:val="both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Wykonawca może, przed upływem terminu do składania ofert, zmienić lub wycofać ofertę.</w:t>
      </w:r>
    </w:p>
    <w:p>
      <w:pPr>
        <w:pStyle w:val="Normal"/>
        <w:widowControl w:val="false"/>
        <w:numPr>
          <w:ilvl w:val="0"/>
          <w:numId w:val="37"/>
        </w:numPr>
        <w:spacing w:lineRule="auto" w:line="240" w:before="0" w:after="0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Złożenie, zmiana, jak i wycofanie oferty następuje zgodnie z postanowieniami </w:t>
      </w:r>
      <w:r>
        <w:rPr>
          <w:rFonts w:eastAsia="Calibri" w:cs="Times New Roman" w:ascii="Times New Roman" w:hAnsi="Times New Roman"/>
          <w:sz w:val="24"/>
          <w:szCs w:val="24"/>
        </w:rPr>
        <w:t>działu XVII niniejszej SWZ.</w:t>
      </w:r>
    </w:p>
    <w:p>
      <w:pPr>
        <w:pStyle w:val="Normal"/>
        <w:widowControl w:val="false"/>
        <w:numPr>
          <w:ilvl w:val="0"/>
          <w:numId w:val="37"/>
        </w:numPr>
        <w:spacing w:lineRule="auto" w:line="240" w:before="0" w:after="0"/>
        <w:jc w:val="both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Zamawiający odrzuci ofertę złożoną po terminie składania ofert.</w:t>
      </w:r>
    </w:p>
    <w:p>
      <w:pPr>
        <w:pStyle w:val="Normal"/>
        <w:widowControl w:val="false"/>
        <w:numPr>
          <w:ilvl w:val="0"/>
          <w:numId w:val="37"/>
        </w:numPr>
        <w:spacing w:lineRule="auto" w:line="240" w:before="0" w:after="0"/>
        <w:jc w:val="both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Zamawiający, najpóźniej przed otwarciem ofert, udostępnia na stronie internetowej prowadzonego postępowania informację o kwocie, jaką zamierza przeznaczyć na sfinansowanie zamówienia.</w:t>
      </w:r>
    </w:p>
    <w:p>
      <w:pPr>
        <w:pStyle w:val="Normal"/>
        <w:widowControl w:val="false"/>
        <w:numPr>
          <w:ilvl w:val="0"/>
          <w:numId w:val="37"/>
        </w:numPr>
        <w:spacing w:lineRule="auto" w:line="240" w:before="0" w:after="0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Oferty zostaną otwarte dnia: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20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>.02.2024 r.</w:t>
      </w:r>
      <w:r>
        <w:rPr>
          <w:rFonts w:eastAsia="Calibri" w:cs="Times New Roman" w:ascii="Times New Roman" w:hAnsi="Times New Roman"/>
          <w:b/>
          <w:sz w:val="24"/>
          <w:szCs w:val="24"/>
        </w:rPr>
        <w:t>, o godz. 11.00.</w:t>
      </w:r>
    </w:p>
    <w:p>
      <w:pPr>
        <w:pStyle w:val="Normal"/>
        <w:widowControl w:val="false"/>
        <w:numPr>
          <w:ilvl w:val="0"/>
          <w:numId w:val="37"/>
        </w:numPr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Otwarcie ofert odbędzie się bez udziału Wykonawców</w:t>
      </w:r>
    </w:p>
    <w:p>
      <w:pPr>
        <w:pStyle w:val="Normal"/>
        <w:widowControl w:val="false"/>
        <w:numPr>
          <w:ilvl w:val="0"/>
          <w:numId w:val="37"/>
        </w:numPr>
        <w:spacing w:lineRule="auto" w:line="240" w:before="0" w:after="0"/>
        <w:jc w:val="both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W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val="pl-PL"/>
        </w:rPr>
        <w:t xml:space="preserve"> przypadku wystąpienia awarii  systemu teleinformatycznego , która spowoduje brak możliwości otwarcia ofert w terminie określonym przez Zamawiającego, otwarcie ofert nastąpi niezwłocznie po usunięciu awarii.</w:t>
      </w:r>
    </w:p>
    <w:p>
      <w:pPr>
        <w:pStyle w:val="Normal"/>
        <w:widowControl w:val="false"/>
        <w:numPr>
          <w:ilvl w:val="0"/>
          <w:numId w:val="37"/>
        </w:numPr>
        <w:spacing w:lineRule="auto" w:line="240" w:before="0" w:after="0"/>
        <w:jc w:val="both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val="pl-PL"/>
        </w:rPr>
        <w:t>Zamawiający poinformuje o zmianie terminu otwarcia ofert na stronie internetowej prowadzonego postępowania.</w:t>
      </w:r>
    </w:p>
    <w:p>
      <w:pPr>
        <w:pStyle w:val="Normal"/>
        <w:widowControl w:val="false"/>
        <w:numPr>
          <w:ilvl w:val="0"/>
          <w:numId w:val="37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val="pl-PL"/>
        </w:rPr>
        <w:t>Zamawiający, niezwłocznie po otwarciu ofert, udostępnia na stronie internetowej prowadzonego postępowania informacje o:</w:t>
      </w:r>
    </w:p>
    <w:p>
      <w:pPr>
        <w:pStyle w:val="Normal"/>
        <w:widowControl w:val="false"/>
        <w:numPr>
          <w:ilvl w:val="0"/>
          <w:numId w:val="38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>
      <w:pPr>
        <w:pStyle w:val="Normal"/>
        <w:widowControl w:val="false"/>
        <w:numPr>
          <w:ilvl w:val="0"/>
          <w:numId w:val="38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cenach lub kosztach zawartych w ofertach.</w:t>
      </w:r>
    </w:p>
    <w:p>
      <w:pPr>
        <w:pStyle w:val="Normal"/>
        <w:widowControl w:val="false"/>
        <w:numPr>
          <w:ilvl w:val="0"/>
          <w:numId w:val="37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>W związku z zastosowaniem obowiązkowych środków komunikacji elektronicznej, zarówno w odniesieniu do składania ofert jak i komunikacji Zamawiającego z Wykonawcą, otwarcie ofert nie będzie publiczne.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59" w:before="0" w:after="20"/>
        <w:jc w:val="both"/>
        <w:rPr>
          <w:rFonts w:ascii="Times New Roman" w:hAnsi="Times New Roman" w:cs="Times New Roman"/>
          <w:sz w:val="24"/>
          <w:szCs w:val="24"/>
          <w:highlight w:val="yellow"/>
          <w:lang w:val="pl-PL"/>
        </w:rPr>
      </w:pPr>
      <w:r>
        <w:rPr>
          <w:rFonts w:cs="Times New Roman" w:ascii="Times New Roman" w:hAnsi="Times New Roman"/>
          <w:sz w:val="24"/>
          <w:szCs w:val="24"/>
          <w:highlight w:val="yellow"/>
          <w:lang w:val="pl-PL"/>
        </w:rPr>
      </w:r>
    </w:p>
    <w:p>
      <w:pPr>
        <w:pStyle w:val="ListParagraph"/>
        <w:numPr>
          <w:ilvl w:val="0"/>
          <w:numId w:val="46"/>
        </w:numPr>
        <w:spacing w:lineRule="auto" w:line="259" w:before="0" w:after="20"/>
        <w:jc w:val="both"/>
        <w:rPr>
          <w:b/>
          <w:bCs/>
        </w:rPr>
      </w:pPr>
      <w:r>
        <w:rPr>
          <w:b/>
          <w:bCs/>
        </w:rPr>
        <w:t>Opis sposobu obliczenia ceny:</w:t>
      </w:r>
    </w:p>
    <w:p>
      <w:pPr>
        <w:pStyle w:val="ListParagraph"/>
        <w:numPr>
          <w:ilvl w:val="0"/>
          <w:numId w:val="12"/>
        </w:numPr>
        <w:spacing w:before="0" w:after="20"/>
        <w:jc w:val="both"/>
        <w:rPr/>
      </w:pPr>
      <w:r>
        <w:rPr/>
        <w:t>Cena musi być jednoznaczna i w ostatecznej wysokości.</w:t>
      </w:r>
    </w:p>
    <w:p>
      <w:pPr>
        <w:pStyle w:val="ListParagraph"/>
        <w:numPr>
          <w:ilvl w:val="0"/>
          <w:numId w:val="12"/>
        </w:numPr>
        <w:spacing w:before="0" w:after="20"/>
        <w:jc w:val="both"/>
        <w:rPr/>
      </w:pPr>
      <w:r>
        <w:rPr/>
        <w:t xml:space="preserve">Cena podana w ofercie musi być wyliczona z uwzględnieniem wszystkich wymagań niniejszej </w:t>
      </w:r>
      <w:r>
        <w:rPr>
          <w:lang w:val="pl-PL"/>
        </w:rPr>
        <w:t>S</w:t>
      </w:r>
      <w:r>
        <w:rPr/>
        <w:t>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>
      <w:pPr>
        <w:pStyle w:val="ListParagraph"/>
        <w:numPr>
          <w:ilvl w:val="0"/>
          <w:numId w:val="12"/>
        </w:numPr>
        <w:spacing w:before="0" w:after="20"/>
        <w:jc w:val="both"/>
        <w:rPr/>
      </w:pPr>
      <w:r>
        <w:rPr/>
        <w:t xml:space="preserve">Cena oferty winna być wyrażona w złotych polskich (PLN). </w:t>
      </w:r>
    </w:p>
    <w:p>
      <w:pPr>
        <w:pStyle w:val="ListParagraph"/>
        <w:numPr>
          <w:ilvl w:val="0"/>
          <w:numId w:val="12"/>
        </w:numPr>
        <w:spacing w:before="0" w:after="20"/>
        <w:jc w:val="both"/>
        <w:rPr/>
      </w:pPr>
      <w:r>
        <w:rPr>
          <w:lang w:val="pl-PL"/>
        </w:rPr>
        <w:t>Jeżeli została złożona oferta, której wybór prowadziłby do powstania u Zamawiającego obowiązku podatkowego zgodnie z ustawą z dnia 11 marca 2004 r. o podatku od towarów i usług (tj. Dz. U. z 2023, poz. 1570), dla celów zastosowania kryterium ceny Zamawiający dolicza do przedstawionej w tej ofercie ceny kwotę podatku od towarów i usług, którą miałby obowiązek rozliczyć. W ofercie Wykonawca ma obowiązek:</w:t>
      </w:r>
    </w:p>
    <w:p>
      <w:pPr>
        <w:pStyle w:val="ListParagraph"/>
        <w:numPr>
          <w:ilvl w:val="0"/>
          <w:numId w:val="13"/>
        </w:numPr>
        <w:spacing w:before="0" w:after="20"/>
        <w:jc w:val="both"/>
        <w:rPr>
          <w:lang w:val="pl-PL"/>
        </w:rPr>
      </w:pPr>
      <w:r>
        <w:rPr>
          <w:lang w:val="pl-PL"/>
        </w:rPr>
        <w:t>poinformowania Zamawiającego, że wybór jego oferty będzie prowadził do powstania u Zamawiającego obowiązku podatkowego;</w:t>
      </w:r>
    </w:p>
    <w:p>
      <w:pPr>
        <w:pStyle w:val="ListParagraph"/>
        <w:numPr>
          <w:ilvl w:val="0"/>
          <w:numId w:val="13"/>
        </w:numPr>
        <w:spacing w:before="0" w:after="20"/>
        <w:jc w:val="both"/>
        <w:rPr>
          <w:lang w:val="pl-PL"/>
        </w:rPr>
      </w:pPr>
      <w:r>
        <w:rPr>
          <w:lang w:val="pl-PL"/>
        </w:rPr>
        <w:t>wskazania nazwy (rodzaju) towaru lub usługi, których dostawa lub świadczenie będą prowadziły do powstania obowiązku podatkowego;</w:t>
      </w:r>
    </w:p>
    <w:p>
      <w:pPr>
        <w:pStyle w:val="ListParagraph"/>
        <w:numPr>
          <w:ilvl w:val="0"/>
          <w:numId w:val="13"/>
        </w:numPr>
        <w:spacing w:before="0" w:after="20"/>
        <w:jc w:val="both"/>
        <w:rPr>
          <w:lang w:val="pl-PL"/>
        </w:rPr>
      </w:pPr>
      <w:r>
        <w:rPr>
          <w:lang w:val="pl-PL"/>
        </w:rPr>
        <w:t>wskazania wartości towaru lub usługi objętego obowiązkiem podatkowym Zamawiającego, bez kwoty podatku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</w:r>
    </w:p>
    <w:p>
      <w:pPr>
        <w:pStyle w:val="ListParagraph"/>
        <w:numPr>
          <w:ilvl w:val="0"/>
          <w:numId w:val="47"/>
        </w:numPr>
        <w:spacing w:lineRule="auto" w:line="276"/>
        <w:jc w:val="both"/>
        <w:rPr>
          <w:b/>
          <w:bCs/>
          <w:color w:themeColor="text1" w:val="000000"/>
        </w:rPr>
      </w:pPr>
      <w:r>
        <w:rPr>
          <w:b/>
          <w:bCs/>
          <w:color w:themeColor="text1" w:val="000000"/>
        </w:rPr>
        <w:t xml:space="preserve">Opis kryteriów oceny ofert, wraz z podaniem wag tych kryteriów </w:t>
        <w:br/>
        <w:t>i sposobu</w:t>
      </w:r>
      <w:r>
        <w:rPr>
          <w:b/>
          <w:bCs/>
          <w:color w:themeColor="text1" w:val="000000"/>
          <w:lang w:val="pl-PL"/>
        </w:rPr>
        <w:t xml:space="preserve"> </w:t>
      </w:r>
      <w:r>
        <w:rPr>
          <w:b/>
          <w:bCs/>
          <w:color w:themeColor="text1" w:val="000000"/>
        </w:rPr>
        <w:t>oceny ofert</w:t>
      </w:r>
    </w:p>
    <w:p>
      <w:pPr>
        <w:pStyle w:val="ListParagraph"/>
        <w:numPr>
          <w:ilvl w:val="0"/>
          <w:numId w:val="2"/>
        </w:numPr>
        <w:spacing w:lineRule="auto" w:line="276"/>
        <w:ind w:hanging="283" w:left="709"/>
        <w:jc w:val="both"/>
        <w:rPr>
          <w:color w:themeColor="text1" w:val="000000"/>
        </w:rPr>
      </w:pPr>
      <w:r>
        <w:rPr>
          <w:color w:themeColor="text1" w:val="000000"/>
        </w:rPr>
        <w:t>Przy wyborze najkorzystniejszej oferty Zamawiający będzie się kierował następującymi kryteriami oceny ofert:</w:t>
      </w:r>
      <w:bookmarkStart w:id="4" w:name="_Hlk533407018"/>
    </w:p>
    <w:p>
      <w:pPr>
        <w:pStyle w:val="ListParagraph"/>
        <w:numPr>
          <w:ilvl w:val="0"/>
          <w:numId w:val="14"/>
        </w:numPr>
        <w:spacing w:lineRule="auto" w:line="276"/>
        <w:jc w:val="both"/>
        <w:rPr/>
      </w:pPr>
      <w:bookmarkEnd w:id="4"/>
      <w:r>
        <w:rPr/>
        <w:t>Łączna cena ofertowa brutto (C): - 80%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/>
      </w:pPr>
      <w:bookmarkStart w:id="5" w:name="_Hlk71800680"/>
      <w:r>
        <w:rPr/>
        <w:t>Termin płatności faktur(T): - 20%</w:t>
      </w:r>
      <w:bookmarkEnd w:id="5"/>
    </w:p>
    <w:p>
      <w:pPr>
        <w:pStyle w:val="ListParagraph"/>
        <w:numPr>
          <w:ilvl w:val="0"/>
          <w:numId w:val="15"/>
        </w:numPr>
        <w:spacing w:lineRule="auto" w:line="276"/>
        <w:jc w:val="both"/>
        <w:rPr/>
      </w:pPr>
      <w:r>
        <w:rPr/>
        <w:t>Sposób obliczania oceny w kryterium: „</w:t>
      </w:r>
      <w:r>
        <w:rPr>
          <w:b/>
          <w:bCs/>
        </w:rPr>
        <w:t>łączną cenę ofertową brutto</w:t>
      </w:r>
      <w:r>
        <w:rPr/>
        <w:t>”</w:t>
      </w:r>
    </w:p>
    <w:p>
      <w:pPr>
        <w:pStyle w:val="Normal"/>
        <w:spacing w:lineRule="auto" w:line="240" w:before="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celu dokonania oceny oferty w tym kryterium, Zamawiający najniższą łączną cenę ofertową brutto podzieli przez łączną cenę oferty ocenianej brutto, następnie pomnoży przez 100 punktów i przez wagę kryterium 80%, według wzoru:</w:t>
      </w:r>
    </w:p>
    <w:p>
      <w:pPr>
        <w:pStyle w:val="Normal"/>
        <w:spacing w:lineRule="auto" w:line="240" w:before="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(cena najniższa/cena oceniana) x 100 pkt x 80%</w:t>
      </w:r>
    </w:p>
    <w:p>
      <w:pPr>
        <w:pStyle w:val="ListParagraph"/>
        <w:numPr>
          <w:ilvl w:val="0"/>
          <w:numId w:val="16"/>
        </w:numPr>
        <w:rPr/>
      </w:pPr>
      <w:r>
        <w:rPr/>
        <w:t>Sposób obliczania oceny w kryterium: „</w:t>
      </w:r>
      <w:r>
        <w:rPr>
          <w:b/>
          <w:bCs/>
        </w:rPr>
        <w:t>termin płatności faktur</w:t>
      </w:r>
      <w:r>
        <w:rPr/>
        <w:t>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40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2"/>
        <w:gridCol w:w="1555"/>
      </w:tblGrid>
      <w:tr>
        <w:trPr/>
        <w:tc>
          <w:tcPr>
            <w:tcW w:w="2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Termin płatności</w:t>
            </w:r>
          </w:p>
        </w:tc>
        <w:tc>
          <w:tcPr>
            <w:tcW w:w="15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Ilość punktów</w:t>
            </w:r>
          </w:p>
        </w:tc>
      </w:tr>
      <w:tr>
        <w:trPr/>
        <w:tc>
          <w:tcPr>
            <w:tcW w:w="2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7-14 dni</w:t>
            </w:r>
          </w:p>
        </w:tc>
        <w:tc>
          <w:tcPr>
            <w:tcW w:w="15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 pkt</w:t>
            </w:r>
          </w:p>
        </w:tc>
      </w:tr>
      <w:tr>
        <w:trPr/>
        <w:tc>
          <w:tcPr>
            <w:tcW w:w="2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15-21 dni</w:t>
            </w:r>
          </w:p>
        </w:tc>
        <w:tc>
          <w:tcPr>
            <w:tcW w:w="15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10 pkt</w:t>
            </w:r>
          </w:p>
        </w:tc>
      </w:tr>
      <w:tr>
        <w:trPr/>
        <w:tc>
          <w:tcPr>
            <w:tcW w:w="2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22-30 dni</w:t>
            </w:r>
          </w:p>
        </w:tc>
        <w:tc>
          <w:tcPr>
            <w:tcW w:w="15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20 pkt</w:t>
            </w:r>
          </w:p>
        </w:tc>
      </w:tr>
    </w:tbl>
    <w:p>
      <w:pPr>
        <w:pStyle w:val="Normal"/>
        <w:spacing w:lineRule="auto" w:line="240" w:before="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Wskazany w ofercie termin płatności faktur nie może być dłuższy niż 30 dni.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6"/>
        </w:numPr>
        <w:jc w:val="both"/>
        <w:rPr/>
      </w:pPr>
      <w:r>
        <w:rPr/>
        <w:t>Maksymalna możliwa do uzyskania w poszczególnych kryteriach ilość punktów:</w:t>
      </w:r>
    </w:p>
    <w:p>
      <w:pPr>
        <w:pStyle w:val="Normal"/>
        <w:spacing w:lineRule="auto" w:line="240" w:before="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1)Kryterium: „łączną cenę ofertową brutto” - 80 pkt,</w:t>
      </w:r>
    </w:p>
    <w:p>
      <w:pPr>
        <w:pStyle w:val="Normal"/>
        <w:spacing w:lineRule="auto" w:line="240" w:before="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2)Kryterium: „termin płatności faktury” - 20 pkt.</w:t>
      </w:r>
    </w:p>
    <w:p>
      <w:pPr>
        <w:pStyle w:val="ListParagraph"/>
        <w:numPr>
          <w:ilvl w:val="0"/>
          <w:numId w:val="16"/>
        </w:numPr>
        <w:jc w:val="both"/>
        <w:rPr/>
      </w:pPr>
      <w:r>
        <w:rPr/>
        <w:t xml:space="preserve">Za ofertę najkorzystniejszą zostanie uznana oferta o najwyższej sumarycznej liczbie punktów uzyskanej we wszystkich kryteriach. </w:t>
      </w:r>
    </w:p>
    <w:p>
      <w:pPr>
        <w:pStyle w:val="ListParagraph"/>
        <w:ind w:left="720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Postanowienia dotyczące prowadzenia przez Zamawiającego wyjaśnień w toku badania i oceny ofert</w:t>
      </w:r>
    </w:p>
    <w:p>
      <w:pPr>
        <w:pStyle w:val="Normal"/>
        <w:widowControl w:val="false"/>
        <w:numPr>
          <w:ilvl w:val="0"/>
          <w:numId w:val="39"/>
        </w:numPr>
        <w:spacing w:lineRule="auto" w:line="240" w:before="0" w:after="0"/>
        <w:ind w:hanging="283" w:left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Zamawiający może wezwać Wykonawców do złożenia, poprawienia lub uzupełnienia oświadczenia Wykonawcy, podmiotowych środków dowodowych, innych dokumentów lub oświadczeń na zasadach określonych w art. 128 ustawy Pzp.</w:t>
      </w:r>
    </w:p>
    <w:p>
      <w:pPr>
        <w:pStyle w:val="Normal"/>
        <w:widowControl w:val="false"/>
        <w:numPr>
          <w:ilvl w:val="0"/>
          <w:numId w:val="39"/>
        </w:numPr>
        <w:spacing w:lineRule="auto" w:line="240" w:before="0" w:after="0"/>
        <w:ind w:hanging="283" w:left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Zamawiający poprawia w ofercie oczywiste omyłki pisarskie oraz oczywiste omyłki rachunkowe, z uwzględnieniem konsekwencji rachunkowych dokonanych poprawek, niezwłocznie zawiadamiając o tym Wykonawcę, którego oferta została poprawiona.</w:t>
      </w:r>
    </w:p>
    <w:p>
      <w:pPr>
        <w:pStyle w:val="Normal"/>
        <w:widowControl w:val="false"/>
        <w:numPr>
          <w:ilvl w:val="0"/>
          <w:numId w:val="39"/>
        </w:numPr>
        <w:spacing w:lineRule="auto" w:line="240" w:before="0" w:after="0"/>
        <w:ind w:hanging="283" w:left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Zamawiający poprawia w ofercie inne omyłki polegające na niezgodności oferty </w:t>
        <w:br/>
        <w:t>z dokumentami zamówienia, niepowodujące istotnych zmian w treści oferty, niezwłocznie zawiadamiając o tym Wykonawcę, którego oferta została poprawiona, wyznaczając jednocześnie Wykonawcy odpowiedni termin na wyrażenie zgody na poprawienie w ofercie omyłki lub zakwestionowanie sposobu jej poprawienia. Brak odpowiedzi w wyznaczonym terminie uznaje się za wyrażenie zgody na poprawienie omyłki.</w:t>
      </w:r>
    </w:p>
    <w:p>
      <w:pPr>
        <w:pStyle w:val="Normal"/>
        <w:widowControl w:val="false"/>
        <w:numPr>
          <w:ilvl w:val="0"/>
          <w:numId w:val="39"/>
        </w:numPr>
        <w:spacing w:lineRule="auto" w:line="240" w:before="0" w:after="0"/>
        <w:ind w:hanging="283" w:left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Jeżeli zaoferowana cena lub koszt, lub ich istotne części składowe, wydają się rażąco niskie w stosunku do przedmiotu zamówienia lub budzą wątpliwości Zamawiającego co do możliwości wykonania przedmiotu zamówienia zgodnie z wymaganiami określonymi w niniejszej specyfikacji lub wynikającymi z odrębnych przepisów, Zamawiający zażąda od Wykonawcy wyjaśnień, w tym złożenia dowodów w zakresie wyliczenia ceny lub kosztu, lub ich istotnych części składowych. </w:t>
      </w:r>
    </w:p>
    <w:p>
      <w:pPr>
        <w:pStyle w:val="Normal"/>
        <w:widowControl w:val="false"/>
        <w:spacing w:lineRule="auto" w:line="240" w:before="0" w:after="0"/>
        <w:ind w:left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Obowiązek wykazania, że oferta nie zawiera rażąco niskiej ceny lub kosztu spoczywa na Wykonawcy. Odrzuceniu, jako oferta z rażąco niską ceną lub kosztem, podlega oferta Wykonawcy, który nie udzielił wyjaśnień w wyznaczonym terminie, lub jeżeli złożone wyjaśnienia wraz z dowodami nie uzasadniają rażąco niskiej ceny lub kosztu tej oferty.</w:t>
      </w:r>
    </w:p>
    <w:p>
      <w:pPr>
        <w:pStyle w:val="Normal"/>
        <w:widowControl w:val="false"/>
        <w:spacing w:lineRule="auto" w:line="240" w:before="0" w:after="0"/>
        <w:ind w:left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9"/>
        </w:numPr>
        <w:spacing w:lineRule="auto" w:line="276"/>
        <w:jc w:val="both"/>
        <w:rPr>
          <w:b/>
          <w:bCs/>
          <w:color w:themeColor="text1" w:val="000000"/>
        </w:rPr>
      </w:pPr>
      <w:r>
        <w:rPr>
          <w:b/>
          <w:bCs/>
          <w:color w:themeColor="text1" w:val="000000"/>
        </w:rPr>
        <w:t>Informacje o formalnościach, jakie muszą zostać dopełnione po wyborze oferty w celu zawarcia umowy w sprawie zamówienia publicznego</w:t>
      </w:r>
    </w:p>
    <w:p>
      <w:pPr>
        <w:pStyle w:val="ListParagraph"/>
        <w:numPr>
          <w:ilvl w:val="0"/>
          <w:numId w:val="17"/>
        </w:numPr>
        <w:jc w:val="both"/>
        <w:rPr>
          <w:lang w:val="pl-PL"/>
        </w:rPr>
      </w:pPr>
      <w:r>
        <w:rPr/>
        <w:t>Zamawiaj</w:t>
      </w:r>
      <w:r>
        <w:rPr>
          <w:lang w:val="pl-PL"/>
        </w:rPr>
        <w:t>ą</w:t>
      </w:r>
      <w:r>
        <w:rPr/>
        <w:t>cy zaw</w:t>
      </w:r>
      <w:r>
        <w:rPr>
          <w:lang w:val="pl-PL"/>
        </w:rPr>
        <w:t>rze</w:t>
      </w:r>
      <w:r>
        <w:rPr/>
        <w:t xml:space="preserve"> umo</w:t>
      </w:r>
      <w:r>
        <w:rPr>
          <w:lang w:val="pl-PL"/>
        </w:rPr>
        <w:t>w</w:t>
      </w:r>
      <w:r>
        <w:rPr/>
        <w:t>ę w sprawie zamówienia publicznego</w:t>
      </w:r>
      <w:r>
        <w:rPr>
          <w:lang w:val="pl-PL"/>
        </w:rPr>
        <w:t xml:space="preserve"> </w:t>
      </w:r>
      <w:r>
        <w:rPr/>
        <w:t xml:space="preserve">w terminie nie krótszym niż 5 dni od dnia przesłania zawiadomienia o wyborze najkorzystniejszej oferty zgodnie z art. 308 ust. 2 ustawy Pzp </w:t>
      </w:r>
      <w:r>
        <w:rPr>
          <w:lang w:val="pl-PL"/>
        </w:rPr>
        <w:t>.</w:t>
      </w:r>
    </w:p>
    <w:p>
      <w:pPr>
        <w:pStyle w:val="ListParagraph"/>
        <w:numPr>
          <w:ilvl w:val="0"/>
          <w:numId w:val="17"/>
        </w:numPr>
        <w:jc w:val="both"/>
        <w:rPr>
          <w:lang w:val="pl-PL"/>
        </w:rPr>
      </w:pPr>
      <w:r>
        <w:rPr/>
        <w:t>Zamawiający może zawrzeć umowę w sprawie zamówienia publicznego przed upływem terminu, o którym mowa w ust. 1, jeżeli w postępowaniu o udzielenie zamówienia złożono tylko jedną ofertę.</w:t>
      </w:r>
    </w:p>
    <w:p>
      <w:pPr>
        <w:pStyle w:val="ListParagraph"/>
        <w:numPr>
          <w:ilvl w:val="0"/>
          <w:numId w:val="17"/>
        </w:numPr>
        <w:jc w:val="both"/>
        <w:rPr>
          <w:lang w:val="pl-PL"/>
        </w:rPr>
      </w:pPr>
      <w:r>
        <w:rPr/>
        <w:t>Po wyborze najkorzystniejszej oferty Zamawiający niezwłocznie powiadomi wszystkich Wykonawców o jego wynikach.</w:t>
      </w:r>
    </w:p>
    <w:p>
      <w:pPr>
        <w:pStyle w:val="ListParagraph"/>
        <w:numPr>
          <w:ilvl w:val="0"/>
          <w:numId w:val="17"/>
        </w:numPr>
        <w:spacing w:lineRule="auto" w:line="276"/>
        <w:jc w:val="both"/>
        <w:rPr>
          <w:lang w:val="pl-PL"/>
        </w:rPr>
      </w:pPr>
      <w:r>
        <w:rPr/>
        <w:t>Wykonawca, którego oferta została wybrana jako najkorzystniejsza, zostanie poinformowany przez Zamawiającego o miejscu i terminie podpisania umowy.</w:t>
      </w:r>
    </w:p>
    <w:p>
      <w:pPr>
        <w:pStyle w:val="ListParagraph"/>
        <w:numPr>
          <w:ilvl w:val="0"/>
          <w:numId w:val="17"/>
        </w:numPr>
        <w:spacing w:lineRule="auto" w:line="259" w:before="0" w:after="20"/>
        <w:jc w:val="both"/>
        <w:rPr/>
      </w:pPr>
      <w:r>
        <w:rPr/>
        <w:t xml:space="preserve">Przed podpisaniem umowy Wykonawcy wspólnie ubiegający się o udzielenie zamówienia (w przypadku wyboru ich oferty jako najkorzystniejszej) przedstawią </w:t>
      </w:r>
      <w:r>
        <w:rPr>
          <w:lang w:val="pl-PL"/>
        </w:rPr>
        <w:t xml:space="preserve">na wniosek </w:t>
      </w:r>
      <w:r>
        <w:rPr/>
        <w:t>Zamawiającemu umowę regulującą współpracę tych Wykonawców.</w:t>
      </w:r>
    </w:p>
    <w:p>
      <w:pPr>
        <w:pStyle w:val="ListParagraph"/>
        <w:numPr>
          <w:ilvl w:val="0"/>
          <w:numId w:val="17"/>
        </w:numPr>
        <w:spacing w:lineRule="auto" w:line="259" w:before="0" w:after="20"/>
        <w:jc w:val="both"/>
        <w:rPr/>
      </w:pPr>
      <w:r>
        <w:rPr/>
        <w:t>Zamawiający unieważni postępowanie o udzielenie zamówienia jeżeli zajdą okoliczności wskazane w art. 255 – 257 ustawy Pzp.</w:t>
      </w:r>
    </w:p>
    <w:p>
      <w:pPr>
        <w:pStyle w:val="ListParagraph"/>
        <w:numPr>
          <w:ilvl w:val="0"/>
          <w:numId w:val="17"/>
        </w:numPr>
        <w:spacing w:lineRule="auto" w:line="259" w:before="0" w:after="20"/>
        <w:jc w:val="both"/>
        <w:rPr/>
      </w:pPr>
      <w:r>
        <w:rPr/>
        <w:t>O unieważnieniu postępowania o udzielenie zamówienia publicznego Zamawiający zawiadomi równocześnie wszystkich Wykonawców, którzy złożyli oferty podając uzasadnienie faktyczne i prawne.</w:t>
      </w:r>
    </w:p>
    <w:p>
      <w:pPr>
        <w:pStyle w:val="ListParagraph"/>
        <w:numPr>
          <w:ilvl w:val="0"/>
          <w:numId w:val="17"/>
        </w:numPr>
        <w:spacing w:lineRule="auto" w:line="259" w:before="0" w:after="20"/>
        <w:jc w:val="both"/>
        <w:rPr/>
      </w:pPr>
      <w:r>
        <w:rPr/>
        <w:t>Informacja o unieważnieniu postępowania zamieszczona również zostanie na stronie internetowej prowadzonego postępowania.</w:t>
      </w:r>
    </w:p>
    <w:p>
      <w:pPr>
        <w:pStyle w:val="ListParagraph"/>
        <w:numPr>
          <w:ilvl w:val="0"/>
          <w:numId w:val="17"/>
        </w:numPr>
        <w:spacing w:lineRule="auto" w:line="259" w:before="0" w:after="20"/>
        <w:jc w:val="both"/>
        <w:rPr/>
      </w:pPr>
      <w:r>
        <w:rPr/>
        <w:t>W przypadku unieważnienia postępowania o udzielenie zamówienia, Zamawiający na wniosek Wykonawcy, który ubiegał się o udzielenie zamówienia, zawiadomi o wszczęciu kolejnego postępowania, które dotyczy tego samego przedmiotu zamówienia lub obejmuje ten sam przedmiot zamówienia.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</w:r>
    </w:p>
    <w:p>
      <w:pPr>
        <w:pStyle w:val="ListParagraph"/>
        <w:numPr>
          <w:ilvl w:val="0"/>
          <w:numId w:val="50"/>
        </w:numPr>
        <w:spacing w:lineRule="auto" w:line="276"/>
        <w:jc w:val="both"/>
        <w:rPr>
          <w:b/>
          <w:bCs/>
          <w:color w:themeColor="text1" w:val="000000"/>
        </w:rPr>
      </w:pPr>
      <w:r>
        <w:rPr>
          <w:b/>
          <w:bCs/>
          <w:color w:themeColor="text1" w:val="000000"/>
        </w:rPr>
        <w:t>Projektowane postanowienia umowy w sprawie zamówienia publicznego, które zostaną wprowadzone do treści tej umowy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>
          <w:color w:themeColor="text1" w:val="000000"/>
        </w:rPr>
        <w:t xml:space="preserve">Projektowane postanowienia umowy w sprawie zamówienia publicznego, które zostaną wprowadzone do treści tej umowy, określone zostały w </w:t>
      </w:r>
      <w:r>
        <w:rPr>
          <w:bCs/>
          <w:color w:themeColor="text1" w:val="000000"/>
        </w:rPr>
        <w:t xml:space="preserve">Załączniku nr 3 </w:t>
      </w:r>
      <w:r>
        <w:rPr>
          <w:color w:themeColor="text1" w:val="000000"/>
        </w:rPr>
        <w:t xml:space="preserve">do SWZ. </w:t>
      </w:r>
    </w:p>
    <w:p>
      <w:pPr>
        <w:pStyle w:val="ListParagraph"/>
        <w:numPr>
          <w:ilvl w:val="0"/>
          <w:numId w:val="19"/>
        </w:numPr>
        <w:spacing w:lineRule="auto" w:line="276"/>
        <w:jc w:val="both"/>
        <w:rPr/>
      </w:pPr>
      <w:r>
        <w:rPr/>
        <w:t>Strony przewidują możliwość dokonania w uzasadnionych okolicznościach zmian postanowień zawartej umowy. Zmiany treści umów wymagają zachowania formy pisemnej pod rygorem nieważności.</w:t>
      </w:r>
    </w:p>
    <w:p>
      <w:pPr>
        <w:pStyle w:val="ListParagraph"/>
        <w:numPr>
          <w:ilvl w:val="0"/>
          <w:numId w:val="19"/>
        </w:numPr>
        <w:spacing w:lineRule="auto" w:line="276"/>
        <w:jc w:val="both"/>
        <w:rPr/>
      </w:pPr>
      <w:r>
        <w:rPr/>
        <w:t xml:space="preserve">Zamawiający przewiduje możliwość zmian postanowień umowy w przypadkach określonych w art. </w:t>
      </w:r>
      <w:r>
        <w:rPr>
          <w:lang w:val="pl-PL"/>
        </w:rPr>
        <w:t xml:space="preserve">455 ustawy Pzp.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1"/>
        </w:numPr>
        <w:rPr>
          <w:b/>
          <w:bCs/>
        </w:rPr>
      </w:pPr>
      <w:r>
        <w:rPr>
          <w:b/>
          <w:bCs/>
        </w:rPr>
        <w:t>Pozostałe informacje</w:t>
      </w:r>
    </w:p>
    <w:p>
      <w:pPr>
        <w:pStyle w:val="ListParagraph"/>
        <w:numPr>
          <w:ilvl w:val="0"/>
          <w:numId w:val="28"/>
        </w:numPr>
        <w:rPr/>
      </w:pPr>
      <w:r>
        <w:rPr/>
        <w:t>Zamawiający dopuszcza składanie ofert częściowych – przez część należy rozumieć realizację zadania w całości.</w:t>
      </w:r>
    </w:p>
    <w:p>
      <w:pPr>
        <w:pStyle w:val="ListParagraph"/>
        <w:numPr>
          <w:ilvl w:val="0"/>
          <w:numId w:val="28"/>
        </w:numPr>
        <w:rPr/>
      </w:pPr>
      <w:r>
        <w:rPr/>
        <w:t>Zamawiający nie przewiduje składania ofert wariantowych</w:t>
      </w:r>
      <w:r>
        <w:rPr>
          <w:b/>
          <w:bCs/>
        </w:rPr>
        <w:t xml:space="preserve"> </w:t>
      </w:r>
      <w:r>
        <w:rPr>
          <w:bCs/>
        </w:rPr>
        <w:t>oraz w postaci katalogów elektronicznych.</w:t>
      </w:r>
    </w:p>
    <w:p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Cs/>
        </w:rPr>
        <w:t>Zamawiający informuje, że nie organizuje i nie wymaga wizji lokalnej</w:t>
      </w:r>
      <w:r>
        <w:rPr>
          <w:b/>
          <w:bCs/>
        </w:rPr>
        <w:t>.</w:t>
      </w:r>
    </w:p>
    <w:p>
      <w:pPr>
        <w:pStyle w:val="ListParagraph"/>
        <w:numPr>
          <w:ilvl w:val="0"/>
          <w:numId w:val="28"/>
        </w:numPr>
        <w:rPr>
          <w:b/>
          <w:bCs/>
        </w:rPr>
      </w:pPr>
      <w:r>
        <w:rPr/>
        <w:t>Zamawiający nie przewiduje aukcji elektronicznej</w:t>
      </w:r>
      <w:r>
        <w:rPr>
          <w:b w:val="false"/>
          <w:bCs w:val="false"/>
        </w:rPr>
        <w:t>.</w:t>
      </w:r>
    </w:p>
    <w:p>
      <w:pPr>
        <w:pStyle w:val="ListParagraph"/>
        <w:numPr>
          <w:ilvl w:val="0"/>
          <w:numId w:val="28"/>
        </w:numPr>
        <w:rPr/>
      </w:pPr>
      <w:r>
        <w:rPr/>
        <w:t>Zamawiający nie przewiduje zwrotu kosztów udziału w postępowaniu.</w:t>
      </w:r>
    </w:p>
    <w:p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Zamawiający nie przewiduje zawarcia umowy ramowej.</w:t>
      </w:r>
    </w:p>
    <w:p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 xml:space="preserve">Zamawiający nie zastrzega możliwości ubiegania się o udzielenie zamówienia wyłącznie przez Wykonawców, o których mowa w art. 94 ustawy PZP. </w:t>
      </w:r>
    </w:p>
    <w:p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 xml:space="preserve">Zamawiający nie stawia wymagań, o których mowa w art. 95 -96 ustawy PZP. </w:t>
      </w:r>
    </w:p>
    <w:p>
      <w:pPr>
        <w:pStyle w:val="Normal"/>
        <w:widowControl w:val="false"/>
        <w:numPr>
          <w:ilvl w:val="0"/>
          <w:numId w:val="28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 nie organizuje i nie wymaga wizji lokalnej.</w:t>
      </w:r>
    </w:p>
    <w:p>
      <w:pPr>
        <w:pStyle w:val="Normal"/>
        <w:widowControl w:val="false"/>
        <w:numPr>
          <w:ilvl w:val="0"/>
          <w:numId w:val="28"/>
        </w:numPr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będzie udzielał zaliczek na poczet wykonania zamówienia.</w:t>
      </w:r>
    </w:p>
    <w:p>
      <w:pPr>
        <w:pStyle w:val="Normal"/>
        <w:widowControl w:val="false"/>
        <w:numPr>
          <w:ilvl w:val="0"/>
          <w:numId w:val="28"/>
        </w:numPr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przewiduje rozliczenia w walutach obcych.</w:t>
      </w:r>
    </w:p>
    <w:p>
      <w:pPr>
        <w:pStyle w:val="Normal"/>
        <w:widowControl w:val="false"/>
        <w:numPr>
          <w:ilvl w:val="0"/>
          <w:numId w:val="28"/>
        </w:numPr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przewiduje ustanowienia dynamicznego systemu zakupów.</w:t>
      </w:r>
    </w:p>
    <w:p>
      <w:pPr>
        <w:pStyle w:val="ListParagraph"/>
        <w:numPr>
          <w:ilvl w:val="0"/>
          <w:numId w:val="28"/>
        </w:numPr>
        <w:rPr/>
      </w:pPr>
      <w:r>
        <w:rPr/>
        <w:t>Zamawiający nie żąda wniesienia wadium w przedmiotowym postępowaniu.</w:t>
      </w:r>
    </w:p>
    <w:p>
      <w:pPr>
        <w:pStyle w:val="ListParagraph"/>
        <w:numPr>
          <w:ilvl w:val="0"/>
          <w:numId w:val="28"/>
        </w:numPr>
        <w:jc w:val="both"/>
        <w:rPr>
          <w:b/>
          <w:bCs/>
          <w:color w:themeColor="text1" w:val="000000"/>
        </w:rPr>
      </w:pPr>
      <w:r>
        <w:rPr>
          <w:color w:themeColor="text1" w:val="000000"/>
        </w:rPr>
        <w:t>Zamawiający nie wymaga wniesienia zabezpieczenia należytego wykonania umowy.</w:t>
      </w:r>
    </w:p>
    <w:p>
      <w:pPr>
        <w:pStyle w:val="ListParagraph"/>
        <w:ind w:left="720"/>
        <w:jc w:val="both"/>
        <w:rPr>
          <w:b/>
          <w:bCs/>
          <w:color w:themeColor="text1" w:val="000000"/>
        </w:rPr>
      </w:pPr>
      <w:r>
        <w:rPr>
          <w:b/>
          <w:bCs/>
          <w:color w:themeColor="text1" w:val="000000"/>
        </w:rPr>
      </w:r>
    </w:p>
    <w:p>
      <w:pPr>
        <w:pStyle w:val="ListParagraph"/>
        <w:numPr>
          <w:ilvl w:val="0"/>
          <w:numId w:val="52"/>
        </w:numPr>
        <w:spacing w:lineRule="auto" w:line="276"/>
        <w:rPr>
          <w:b/>
          <w:bCs/>
        </w:rPr>
      </w:pPr>
      <w:r>
        <w:rPr>
          <w:b/>
          <w:bCs/>
        </w:rPr>
        <w:t xml:space="preserve">Środki ochrony prawnej: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993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Wykonawcy, a także innemu podmiotowi, jeżeli ma lub miał interes w uzyskaniu danego zamówienia oraz poniósł lub może ponieść szkodę w wyniku naruszenia przez Zamawiającego przepisów ustawy Pzp, przysługuje prawo do środków ochrony prawnej, określone przepisami działu </w:t>
      </w:r>
      <w:r>
        <w:rPr>
          <w:rFonts w:cs="Times New Roman" w:ascii="Times New Roman" w:hAnsi="Times New Roman"/>
          <w:sz w:val="24"/>
          <w:szCs w:val="24"/>
          <w:lang w:val="pl-PL"/>
        </w:rPr>
        <w:t>IX</w:t>
      </w:r>
      <w:r>
        <w:rPr>
          <w:rFonts w:cs="Times New Roman" w:ascii="Times New Roman" w:hAnsi="Times New Roman"/>
          <w:sz w:val="24"/>
          <w:szCs w:val="24"/>
        </w:rPr>
        <w:t xml:space="preserve"> ustawy Pzp.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</w:r>
    </w:p>
    <w:sectPr>
      <w:footerReference w:type="default" r:id="rId6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bookmarkStart w:id="6" w:name="PageNumWizard_FOOTER_Domyślny_styl_stron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15</w:t>
    </w:r>
    <w:r>
      <w:rPr/>
      <w:fldChar w:fldCharType="end"/>
    </w:r>
    <w:bookmarkEnd w:id="6"/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3"/>
      </w:pPr>
      <w:rPr>
        <w:b w:val="false"/>
        <w:bCs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0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rFonts w:eastAsia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7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3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7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1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i w:val="false"/>
        <w:b w:val="false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i w:val="false"/>
        <w:b w:val="false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">
    <w:lvl w:ilvl="0">
      <w:start w:val="1"/>
      <w:numFmt w:val="lowerLetter"/>
      <w:lvlText w:val="%1)"/>
      <w:lvlJc w:val="left"/>
      <w:pPr>
        <w:tabs>
          <w:tab w:val="num" w:pos="0"/>
        </w:tabs>
        <w:ind w:left="150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8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5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1"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  <w:rPr/>
    </w:lvl>
  </w:abstractNum>
  <w:abstractNum w:abstractNumId="32">
    <w:lvl w:ilvl="0">
      <w:start w:val="3"/>
      <w:numFmt w:val="lowerLetter"/>
      <w:lvlText w:val="%1)"/>
      <w:lvlJc w:val="righ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5"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  <w:rPr/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8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40">
    <w:lvl w:ilvl="0">
      <w:start w:val="10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0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2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5" w:hanging="180"/>
      </w:pPr>
      <w:rPr/>
    </w:lvl>
  </w:abstractNum>
  <w:abstractNum w:abstractNumId="41">
    <w:lvl w:ilvl="0">
      <w:start w:val="12"/>
      <w:numFmt w:val="upperRoman"/>
      <w:lvlText w:val="%1."/>
      <w:lvlJc w:val="left"/>
      <w:pPr>
        <w:tabs>
          <w:tab w:val="num" w:pos="0"/>
        </w:tabs>
        <w:ind w:left="1146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1" w:hanging="180"/>
      </w:pPr>
      <w:rPr/>
    </w:lvl>
  </w:abstractNum>
  <w:abstractNum w:abstractNumId="42">
    <w:lvl w:ilvl="0">
      <w:start w:val="14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3">
    <w:lvl w:ilvl="0">
      <w:start w:val="15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4">
    <w:lvl w:ilvl="0">
      <w:start w:val="16"/>
      <w:numFmt w:val="upperRoman"/>
      <w:lvlText w:val="%1."/>
      <w:lvlJc w:val="left"/>
      <w:pPr>
        <w:tabs>
          <w:tab w:val="num" w:pos="0"/>
        </w:tabs>
        <w:ind w:left="1145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5">
    <w:lvl w:ilvl="0">
      <w:start w:val="18"/>
      <w:numFmt w:val="upperRoman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6">
    <w:lvl w:ilvl="0">
      <w:start w:val="19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7">
    <w:lvl w:ilvl="0">
      <w:start w:val="20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0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2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5" w:hanging="180"/>
      </w:pPr>
      <w:rPr/>
    </w:lvl>
  </w:abstractNum>
  <w:abstractNum w:abstractNumId="48">
    <w:lvl w:ilvl="0">
      <w:start w:val="21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9">
    <w:lvl w:ilvl="0">
      <w:start w:val="2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  <w:rPr/>
    </w:lvl>
  </w:abstractNum>
  <w:abstractNum w:abstractNumId="50">
    <w:lvl w:ilvl="0">
      <w:start w:val="23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1">
    <w:lvl w:ilvl="0">
      <w:start w:val="24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2">
    <w:lvl w:ilvl="0">
      <w:start w:val="25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3"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themeColor="accent1" w:themeShade="80" w:val="1F3864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Znakiprzypiswkocowych">
    <w:name w:val="Znaki przypisów końcowych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Znakiprzypiswdolnych">
    <w:name w:val="Znaki przypisów dolnych"/>
    <w:uiPriority w:val="99"/>
    <w:qFormat/>
    <w:rPr>
      <w:rFonts w:cs="Times New Roman"/>
      <w:sz w:val="20"/>
      <w:vertAlign w:val="superscript"/>
    </w:rPr>
  </w:style>
  <w:style w:type="character" w:styleId="FootnoteReference">
    <w:name w:val="Footnote Reference"/>
    <w:rPr>
      <w:rFonts w:cs="Times New Roman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themeColor="hyperlink" w:val="0563C1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NagwekZnak" w:customStyle="1">
    <w:name w:val="Nagłówek Znak"/>
    <w:basedOn w:val="DefaultParagraphFont"/>
    <w:uiPriority w:val="99"/>
    <w:qFormat/>
    <w:rPr/>
  </w:style>
  <w:style w:type="character" w:styleId="StopkaZnak" w:customStyle="1">
    <w:name w:val="Stopka Znak"/>
    <w:basedOn w:val="DefaultParagraphFont"/>
    <w:uiPriority w:val="99"/>
    <w:qFormat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Pr>
      <w:rFonts w:ascii="Tahoma" w:hAnsi="Tahoma" w:eastAsia="Times New Roman" w:cs="Times New Roman"/>
      <w:sz w:val="20"/>
      <w:szCs w:val="20"/>
      <w:lang w:eastAsia="pl-PL"/>
    </w:rPr>
  </w:style>
  <w:style w:type="character" w:styleId="PktZnak" w:customStyle="1">
    <w:name w:val="pkt Znak"/>
    <w:link w:val="Pkt"/>
    <w:qFormat/>
    <w:locked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kapitzlistZnak" w:customStyle="1">
    <w:name w:val="Akapit z listą Znak"/>
    <w:link w:val="ListParagraph"/>
    <w:uiPriority w:val="34"/>
    <w:qFormat/>
    <w:locked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treci" w:customStyle="1">
    <w:name w:val="Tekst treści_"/>
    <w:link w:val="Teksttreci1"/>
    <w:qFormat/>
    <w:locked/>
    <w:rPr>
      <w:rFonts w:ascii="Verdana" w:hAnsi="Verdana"/>
      <w:sz w:val="19"/>
      <w:shd w:fill="FFFFFF" w:val="clear"/>
    </w:rPr>
  </w:style>
  <w:style w:type="character" w:styleId="TeksttreciPogrubienie" w:customStyle="1">
    <w:name w:val="Tekst treści + Pogrubienie"/>
    <w:qFormat/>
    <w:rPr>
      <w:rFonts w:ascii="Verdana" w:hAnsi="Verdana"/>
      <w:b/>
      <w:spacing w:val="0"/>
      <w:sz w:val="19"/>
      <w:shd w:fill="FFFFFF" w:val="clear"/>
    </w:rPr>
  </w:style>
  <w:style w:type="character" w:styleId="Teksttreci4" w:customStyle="1">
    <w:name w:val="Tekst treści (4)_"/>
    <w:link w:val="Teksttreci41"/>
    <w:qFormat/>
    <w:locked/>
    <w:rPr>
      <w:rFonts w:ascii="Verdana" w:hAnsi="Verdana"/>
      <w:sz w:val="19"/>
      <w:shd w:fill="FFFFFF" w:val="clear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Pr>
      <w:lang w:eastAsia="en-US"/>
    </w:rPr>
  </w:style>
  <w:style w:type="character" w:styleId="Nagwek3Znak" w:customStyle="1">
    <w:name w:val="Nagłówek 3 Znak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themeColor="accent1" w:themeShade="80" w:val="1F3864"/>
      <w:sz w:val="24"/>
      <w:szCs w:val="24"/>
      <w:lang w:eastAsia="en-US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Pr>
      <w:lang w:eastAsia="en-US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Pr>
      <w:b/>
      <w:bCs/>
      <w:lang w:eastAsia="en-US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Pr>
      <w:rFonts w:ascii="Times New Roman" w:hAnsi="Times New Roman" w:cs="Times New Roman"/>
      <w:sz w:val="18"/>
      <w:szCs w:val="18"/>
      <w:lang w:eastAsia="en-US"/>
    </w:rPr>
  </w:style>
  <w:style w:type="character" w:styleId="Nierozpoznanawzmianka3" w:customStyle="1">
    <w:name w:val="Nierozpoznana wzmianka3"/>
    <w:basedOn w:val="DefaultParagraphFont"/>
    <w:uiPriority w:val="99"/>
    <w:semiHidden/>
    <w:unhideWhenUsed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pPr/>
    <w:rPr>
      <w:b/>
      <w:bCs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pPr>
      <w:spacing w:lineRule="auto" w:line="240" w:before="0" w:after="0"/>
    </w:pPr>
    <w:rPr>
      <w:rFonts w:ascii="Tahoma" w:hAnsi="Tahoma" w:eastAsia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NagwekZnak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kt" w:customStyle="1">
    <w:name w:val="pkt"/>
    <w:basedOn w:val="Normal"/>
    <w:link w:val="PktZnak"/>
    <w:qFormat/>
    <w:pPr>
      <w:spacing w:lineRule="auto" w:line="240" w:before="60" w:after="60"/>
      <w:ind w:hanging="295" w:left="851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Arimr" w:customStyle="1">
    <w:name w:val="arimr"/>
    <w:basedOn w:val="Normal"/>
    <w:qFormat/>
    <w:pPr>
      <w:widowControl w:val="false"/>
      <w:snapToGrid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val="en-US" w:eastAsia="pl-PL"/>
    </w:rPr>
  </w:style>
  <w:style w:type="paragraph" w:styleId="ListParagraph">
    <w:name w:val="List Paragraph"/>
    <w:basedOn w:val="Normal"/>
    <w:link w:val="AkapitzlistZnak"/>
    <w:uiPriority w:val="34"/>
    <w:qFormat/>
    <w:pPr>
      <w:spacing w:lineRule="auto" w:line="240" w:before="0" w:after="0"/>
      <w:ind w:left="708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treci1" w:customStyle="1">
    <w:name w:val="Tekst treści"/>
    <w:basedOn w:val="Normal"/>
    <w:link w:val="Teksttreci"/>
    <w:qFormat/>
    <w:pPr>
      <w:shd w:val="clear" w:color="auto" w:fill="FFFFFF"/>
      <w:spacing w:lineRule="atLeast" w:line="240" w:before="0" w:after="0"/>
      <w:ind w:hanging="1700"/>
    </w:pPr>
    <w:rPr>
      <w:rFonts w:ascii="Verdana" w:hAnsi="Verdana"/>
      <w:sz w:val="19"/>
    </w:rPr>
  </w:style>
  <w:style w:type="paragraph" w:styleId="Teksttreci41" w:customStyle="1">
    <w:name w:val="Tekst treści (4)"/>
    <w:basedOn w:val="Normal"/>
    <w:link w:val="Teksttreci4"/>
    <w:qFormat/>
    <w:pPr>
      <w:shd w:val="clear" w:color="auto" w:fill="FFFFFF"/>
      <w:spacing w:lineRule="atLeast" w:line="240" w:before="240" w:after="240"/>
      <w:ind w:hanging="1420"/>
      <w:jc w:val="both"/>
    </w:pPr>
    <w:rPr>
      <w:rFonts w:ascii="Verdana" w:hAnsi="Verdana"/>
      <w:sz w:val="19"/>
    </w:rPr>
  </w:style>
  <w:style w:type="paragraph" w:styleId="Akapitzlist1" w:customStyle="1">
    <w:name w:val="Akapit z listą1"/>
    <w:basedOn w:val="Normal"/>
    <w:qFormat/>
    <w:pPr>
      <w:suppressAutoHyphens w:val="true"/>
      <w:spacing w:lineRule="auto" w:line="240" w:before="0" w:after="0"/>
      <w:ind w:left="708"/>
    </w:pPr>
    <w:rPr>
      <w:rFonts w:ascii="Times New Roman" w:hAnsi="Times New Roman" w:eastAsia="Times New Roman" w:cs="Times New Roman"/>
      <w:sz w:val="24"/>
      <w:szCs w:val="20"/>
      <w:lang w:val="zh-CN" w:eastAsia="zh-CN"/>
    </w:rPr>
  </w:style>
  <w:style w:type="paragraph" w:styleId="Poprawka1" w:customStyle="1">
    <w:name w:val="Poprawka1"/>
    <w:uiPriority w:val="99"/>
    <w:semiHidden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qFormat/>
    <w:rsid w:val="00b306df"/>
    <w:pPr>
      <w:spacing w:after="200" w:line="276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sborowek@dpsborowek.pl" TargetMode="External"/><Relationship Id="rId3" Type="http://schemas.openxmlformats.org/officeDocument/2006/relationships/hyperlink" Target="https://ezamowienia.gov.pl/pl/" TargetMode="External"/><Relationship Id="rId4" Type="http://schemas.openxmlformats.org/officeDocument/2006/relationships/hyperlink" Target="https://ezamowienia.gov.pl/" TargetMode="External"/><Relationship Id="rId5" Type="http://schemas.openxmlformats.org/officeDocument/2006/relationships/hyperlink" Target="mailto:dpsborowek@dpsborowek.pl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Application>LibreOffice/7.6.1.2$Windows_X86_64 LibreOffice_project/f5defcebd022c5bc36bbb79be232cb6926d8f674</Application>
  <AppVersion>15.0000</AppVersion>
  <Pages>15</Pages>
  <Words>5226</Words>
  <Characters>34409</Characters>
  <CharactersWithSpaces>39301</CharactersWithSpaces>
  <Paragraphs>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2021-05-13T08:54:00Z</dcterms:created>
  <dc:creator>DPS439</dc:creator>
  <dc:description/>
  <dc:language>pl-PL</dc:language>
  <cp:lastModifiedBy/>
  <cp:lastPrinted>2023-06-21T10:32:00Z</cp:lastPrinted>
  <dcterms:modified xsi:type="dcterms:W3CDTF">2024-02-11T17:42:57Z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